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01CE3" w14:textId="72065C19" w:rsidR="00F67A03" w:rsidRPr="00BF3D86" w:rsidRDefault="00C51A23" w:rsidP="002449F7">
      <w:pPr>
        <w:pStyle w:val="Heading2"/>
        <w:jc w:val="center"/>
      </w:pPr>
      <w:r>
        <w:t xml:space="preserve">    </w:t>
      </w:r>
      <w:r w:rsidR="00F67A03" w:rsidRPr="00BF3D86">
        <w:t xml:space="preserve">Genomics England Limited </w:t>
      </w:r>
      <w:r w:rsidR="00D633C9">
        <w:t xml:space="preserve">- </w:t>
      </w:r>
      <w:r w:rsidR="00F67A03" w:rsidRPr="00BF3D86">
        <w:t>Board Meeting</w:t>
      </w:r>
    </w:p>
    <w:p w14:paraId="0FB0F806" w14:textId="77777777" w:rsidR="0079408D" w:rsidRDefault="00F67A03" w:rsidP="00BF63E5">
      <w:pPr>
        <w:pStyle w:val="Heading2"/>
        <w:jc w:val="center"/>
      </w:pPr>
      <w:r w:rsidRPr="00BF3D86">
        <w:t xml:space="preserve">Minutes of Meeting held on </w:t>
      </w:r>
      <w:r w:rsidR="00107510">
        <w:t>1</w:t>
      </w:r>
      <w:r w:rsidR="001043CD">
        <w:t>1 July</w:t>
      </w:r>
      <w:r w:rsidR="00107510">
        <w:t xml:space="preserve"> 2017</w:t>
      </w:r>
      <w:r w:rsidR="0032209E" w:rsidRPr="00BF3D86">
        <w:t xml:space="preserve"> </w:t>
      </w:r>
      <w:r w:rsidRPr="00BF3D86">
        <w:t xml:space="preserve">at </w:t>
      </w:r>
    </w:p>
    <w:p w14:paraId="1327C391" w14:textId="77777777" w:rsidR="007075CF" w:rsidRDefault="00F67A03" w:rsidP="00BF63E5">
      <w:pPr>
        <w:pStyle w:val="Heading2"/>
        <w:jc w:val="center"/>
      </w:pPr>
      <w:r w:rsidRPr="00BF3D86">
        <w:t>QMUL, Charterhouse Square, London</w:t>
      </w:r>
      <w:r w:rsidR="00DC1E17">
        <w:t>, EC1M 6BQ</w:t>
      </w:r>
    </w:p>
    <w:p w14:paraId="77864CCB"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D45D61" w:rsidRPr="007075CF" w14:paraId="3560021F" w14:textId="77777777" w:rsidTr="00AF570C">
        <w:tc>
          <w:tcPr>
            <w:tcW w:w="4621" w:type="dxa"/>
          </w:tcPr>
          <w:p w14:paraId="763CEDA5" w14:textId="77777777" w:rsidR="00D45D61" w:rsidRPr="00BF3D86" w:rsidRDefault="00D45D61" w:rsidP="00BF63E5">
            <w:r w:rsidRPr="00BF3D86">
              <w:t xml:space="preserve">Present: </w:t>
            </w:r>
          </w:p>
        </w:tc>
        <w:tc>
          <w:tcPr>
            <w:tcW w:w="4621" w:type="dxa"/>
          </w:tcPr>
          <w:p w14:paraId="1A75D458" w14:textId="77777777" w:rsidR="00D45D61" w:rsidRPr="00BF3D86" w:rsidRDefault="00D45D61" w:rsidP="00BF63E5">
            <w:r w:rsidRPr="00BF3D86">
              <w:t>Sir John Chisholm (Chair) (JC)</w:t>
            </w:r>
          </w:p>
        </w:tc>
      </w:tr>
      <w:tr w:rsidR="0047370B" w:rsidRPr="007075CF" w14:paraId="7EF35902" w14:textId="77777777" w:rsidTr="00156C64">
        <w:tc>
          <w:tcPr>
            <w:tcW w:w="4621" w:type="dxa"/>
          </w:tcPr>
          <w:p w14:paraId="3F3E240C" w14:textId="77777777" w:rsidR="0047370B" w:rsidRPr="00BF3D86" w:rsidRDefault="0047370B" w:rsidP="00BF63E5"/>
        </w:tc>
        <w:tc>
          <w:tcPr>
            <w:tcW w:w="4621" w:type="dxa"/>
          </w:tcPr>
          <w:p w14:paraId="4DF9B075" w14:textId="77777777" w:rsidR="0047370B" w:rsidRPr="00DC1E17" w:rsidRDefault="0047370B" w:rsidP="00BF63E5">
            <w:r w:rsidRPr="0047370B">
              <w:t xml:space="preserve">Andrew </w:t>
            </w:r>
            <w:proofErr w:type="spellStart"/>
            <w:r w:rsidRPr="0047370B">
              <w:t>Baigent</w:t>
            </w:r>
            <w:proofErr w:type="spellEnd"/>
            <w:r w:rsidRPr="0047370B">
              <w:t xml:space="preserve"> (AB)</w:t>
            </w:r>
          </w:p>
        </w:tc>
      </w:tr>
      <w:tr w:rsidR="006A3FCE" w:rsidRPr="007075CF" w14:paraId="0D55593D" w14:textId="77777777" w:rsidTr="00156C64">
        <w:tc>
          <w:tcPr>
            <w:tcW w:w="4621" w:type="dxa"/>
          </w:tcPr>
          <w:p w14:paraId="58AAA021" w14:textId="77777777" w:rsidR="006A3FCE" w:rsidRPr="00BF3D86" w:rsidRDefault="006A3FCE" w:rsidP="00BF63E5"/>
        </w:tc>
        <w:tc>
          <w:tcPr>
            <w:tcW w:w="4621" w:type="dxa"/>
          </w:tcPr>
          <w:p w14:paraId="24CDFC50" w14:textId="77777777" w:rsidR="006A3FCE" w:rsidRPr="00BF3D86" w:rsidRDefault="006A3FCE" w:rsidP="00BF63E5">
            <w:r w:rsidRPr="00BF3D86">
              <w:t>Prof Mark Caulfield (MC)</w:t>
            </w:r>
          </w:p>
        </w:tc>
      </w:tr>
      <w:tr w:rsidR="001043CD" w:rsidRPr="007075CF" w14:paraId="7D0D37F4" w14:textId="77777777" w:rsidTr="00156C64">
        <w:tc>
          <w:tcPr>
            <w:tcW w:w="4621" w:type="dxa"/>
          </w:tcPr>
          <w:p w14:paraId="1E4D3A46" w14:textId="77777777" w:rsidR="001043CD" w:rsidRPr="00BF3D86" w:rsidRDefault="001043CD" w:rsidP="00BF63E5"/>
        </w:tc>
        <w:tc>
          <w:tcPr>
            <w:tcW w:w="4621" w:type="dxa"/>
          </w:tcPr>
          <w:p w14:paraId="13C1635A" w14:textId="77777777" w:rsidR="001043CD" w:rsidRPr="00BF3D86" w:rsidRDefault="001043CD" w:rsidP="00BF63E5">
            <w:r w:rsidRPr="001043CD">
              <w:t>Prof Dame Kay Davies (KD</w:t>
            </w:r>
            <w:r>
              <w:t>)</w:t>
            </w:r>
          </w:p>
        </w:tc>
      </w:tr>
      <w:tr w:rsidR="001043CD" w:rsidRPr="007075CF" w14:paraId="4A194CB2" w14:textId="77777777" w:rsidTr="00156C64">
        <w:tc>
          <w:tcPr>
            <w:tcW w:w="4621" w:type="dxa"/>
          </w:tcPr>
          <w:p w14:paraId="7F2877AF" w14:textId="77777777" w:rsidR="001043CD" w:rsidRPr="00BF3D86" w:rsidRDefault="001043CD" w:rsidP="00BF63E5"/>
        </w:tc>
        <w:tc>
          <w:tcPr>
            <w:tcW w:w="4621" w:type="dxa"/>
          </w:tcPr>
          <w:p w14:paraId="4E847214" w14:textId="77777777" w:rsidR="001043CD" w:rsidRPr="00BF3D86" w:rsidRDefault="001043CD" w:rsidP="00BF63E5">
            <w:r w:rsidRPr="001043CD">
              <w:t>Dame Sally Davies (SD)</w:t>
            </w:r>
          </w:p>
        </w:tc>
      </w:tr>
      <w:tr w:rsidR="0047370B" w:rsidRPr="007075CF" w14:paraId="3E81BD15" w14:textId="77777777" w:rsidTr="00156C64">
        <w:tc>
          <w:tcPr>
            <w:tcW w:w="4621" w:type="dxa"/>
          </w:tcPr>
          <w:p w14:paraId="47A023ED" w14:textId="77777777" w:rsidR="0047370B" w:rsidRPr="00BF3D86" w:rsidRDefault="0047370B" w:rsidP="00BF63E5"/>
        </w:tc>
        <w:tc>
          <w:tcPr>
            <w:tcW w:w="4621" w:type="dxa"/>
          </w:tcPr>
          <w:p w14:paraId="658F1E13" w14:textId="77777777" w:rsidR="0047370B" w:rsidRPr="00BF3D86" w:rsidRDefault="00671DB4" w:rsidP="00BF63E5">
            <w:r w:rsidRPr="00671DB4">
              <w:t>Sir Malcolm Grant (MG)</w:t>
            </w:r>
          </w:p>
        </w:tc>
      </w:tr>
      <w:tr w:rsidR="001043CD" w:rsidRPr="007075CF" w14:paraId="5A3799A7" w14:textId="77777777" w:rsidTr="00156C64">
        <w:tc>
          <w:tcPr>
            <w:tcW w:w="4621" w:type="dxa"/>
          </w:tcPr>
          <w:p w14:paraId="123FA3FA" w14:textId="77777777" w:rsidR="001043CD" w:rsidRPr="00BF3D86" w:rsidRDefault="001043CD" w:rsidP="00BF63E5"/>
        </w:tc>
        <w:tc>
          <w:tcPr>
            <w:tcW w:w="4621" w:type="dxa"/>
          </w:tcPr>
          <w:p w14:paraId="2E825D07" w14:textId="77777777" w:rsidR="001043CD" w:rsidRPr="00671DB4" w:rsidRDefault="001043CD" w:rsidP="00BF63E5">
            <w:r w:rsidRPr="001043CD">
              <w:t>Prof Michael Parker (MP)</w:t>
            </w:r>
          </w:p>
        </w:tc>
      </w:tr>
      <w:tr w:rsidR="006A3FCE" w:rsidRPr="007075CF" w14:paraId="039B5DB7" w14:textId="77777777" w:rsidTr="00AF570C">
        <w:tc>
          <w:tcPr>
            <w:tcW w:w="4621" w:type="dxa"/>
          </w:tcPr>
          <w:p w14:paraId="220E79C8" w14:textId="77777777" w:rsidR="006A3FCE" w:rsidRPr="00BF3D86" w:rsidRDefault="006A3FCE" w:rsidP="00BF63E5"/>
        </w:tc>
        <w:tc>
          <w:tcPr>
            <w:tcW w:w="4621" w:type="dxa"/>
          </w:tcPr>
          <w:p w14:paraId="2062A687" w14:textId="77777777" w:rsidR="006A3FCE" w:rsidRPr="007606AC" w:rsidRDefault="006A3FCE" w:rsidP="00BF63E5">
            <w:r>
              <w:t>Nick Maltby (NM)</w:t>
            </w:r>
          </w:p>
        </w:tc>
      </w:tr>
      <w:tr w:rsidR="006A3FCE" w:rsidRPr="007075CF" w14:paraId="022B1C07" w14:textId="77777777" w:rsidTr="00AF570C">
        <w:tc>
          <w:tcPr>
            <w:tcW w:w="4621" w:type="dxa"/>
          </w:tcPr>
          <w:p w14:paraId="7A66F2B2" w14:textId="77777777" w:rsidR="006A3FCE" w:rsidRPr="00BF3D86" w:rsidRDefault="006A3FCE" w:rsidP="00BF63E5"/>
        </w:tc>
        <w:tc>
          <w:tcPr>
            <w:tcW w:w="4621" w:type="dxa"/>
          </w:tcPr>
          <w:p w14:paraId="5A797FDD" w14:textId="77777777" w:rsidR="006A3FCE" w:rsidRPr="007606AC" w:rsidRDefault="006A3FCE" w:rsidP="00BF63E5"/>
        </w:tc>
      </w:tr>
      <w:tr w:rsidR="006A3FCE" w:rsidRPr="007075CF" w14:paraId="11299CAA" w14:textId="77777777" w:rsidTr="00AF570C">
        <w:tc>
          <w:tcPr>
            <w:tcW w:w="4621" w:type="dxa"/>
          </w:tcPr>
          <w:p w14:paraId="4ADEEABF" w14:textId="77777777" w:rsidR="006A3FCE" w:rsidRPr="00BF3D86" w:rsidRDefault="006A3FCE" w:rsidP="00BF63E5">
            <w:r w:rsidRPr="006A3FCE">
              <w:t>In attendance:</w:t>
            </w:r>
          </w:p>
        </w:tc>
        <w:tc>
          <w:tcPr>
            <w:tcW w:w="4621" w:type="dxa"/>
          </w:tcPr>
          <w:p w14:paraId="64E06FB0" w14:textId="77777777" w:rsidR="006A3FCE" w:rsidRPr="00BF3D86" w:rsidRDefault="006A3FCE" w:rsidP="0047370B">
            <w:r w:rsidRPr="00DC1E17">
              <w:t>Peter Counter (PC)</w:t>
            </w:r>
          </w:p>
        </w:tc>
      </w:tr>
      <w:tr w:rsidR="006A3FCE" w:rsidRPr="007075CF" w14:paraId="392FDE79" w14:textId="77777777" w:rsidTr="00AF570C">
        <w:tc>
          <w:tcPr>
            <w:tcW w:w="4621" w:type="dxa"/>
          </w:tcPr>
          <w:p w14:paraId="046BE48D" w14:textId="77777777" w:rsidR="006A3FCE" w:rsidRPr="00BF3D86" w:rsidRDefault="006A3FCE" w:rsidP="00BF63E5"/>
        </w:tc>
        <w:tc>
          <w:tcPr>
            <w:tcW w:w="4621" w:type="dxa"/>
          </w:tcPr>
          <w:p w14:paraId="3A2BB0F1" w14:textId="77777777" w:rsidR="006A3FCE" w:rsidRPr="00BF3D86" w:rsidRDefault="006A3FCE" w:rsidP="00BF63E5">
            <w:r w:rsidRPr="00DC1E17">
              <w:t>Augusto Rendon (AR)</w:t>
            </w:r>
          </w:p>
        </w:tc>
      </w:tr>
      <w:tr w:rsidR="006A3FCE" w:rsidRPr="007075CF" w14:paraId="3FD59893" w14:textId="77777777" w:rsidTr="00AF570C">
        <w:tc>
          <w:tcPr>
            <w:tcW w:w="4621" w:type="dxa"/>
          </w:tcPr>
          <w:p w14:paraId="7C76A863" w14:textId="77777777" w:rsidR="006A3FCE" w:rsidRPr="00BF3D86" w:rsidRDefault="006A3FCE" w:rsidP="00BF63E5"/>
        </w:tc>
        <w:tc>
          <w:tcPr>
            <w:tcW w:w="4621" w:type="dxa"/>
          </w:tcPr>
          <w:p w14:paraId="6F26D566" w14:textId="77777777" w:rsidR="006A3FCE" w:rsidRPr="00BF3D86" w:rsidRDefault="006A3FCE" w:rsidP="00F57C02">
            <w:r>
              <w:t>Graham Colbert (GC)</w:t>
            </w:r>
          </w:p>
        </w:tc>
      </w:tr>
      <w:tr w:rsidR="006A3FCE" w:rsidRPr="007075CF" w14:paraId="52AF98ED" w14:textId="77777777" w:rsidTr="00AF570C">
        <w:tc>
          <w:tcPr>
            <w:tcW w:w="4621" w:type="dxa"/>
          </w:tcPr>
          <w:p w14:paraId="004B1640" w14:textId="77777777" w:rsidR="006A3FCE" w:rsidRPr="00BF3D86" w:rsidRDefault="006A3FCE" w:rsidP="00BF63E5"/>
        </w:tc>
        <w:tc>
          <w:tcPr>
            <w:tcW w:w="4621" w:type="dxa"/>
          </w:tcPr>
          <w:p w14:paraId="5BA1365E" w14:textId="77777777" w:rsidR="006A3FCE" w:rsidRDefault="00671DB4" w:rsidP="00F57C02">
            <w:r>
              <w:t>Joanne Hackett (JH)</w:t>
            </w:r>
          </w:p>
        </w:tc>
      </w:tr>
      <w:tr w:rsidR="006A3FCE" w:rsidRPr="007075CF" w14:paraId="1464D228" w14:textId="77777777" w:rsidTr="00AF570C">
        <w:tc>
          <w:tcPr>
            <w:tcW w:w="4621" w:type="dxa"/>
          </w:tcPr>
          <w:p w14:paraId="358AB016" w14:textId="77777777" w:rsidR="006A3FCE" w:rsidRPr="00BF3D86" w:rsidRDefault="006A3FCE" w:rsidP="00BF63E5"/>
        </w:tc>
        <w:tc>
          <w:tcPr>
            <w:tcW w:w="4621" w:type="dxa"/>
          </w:tcPr>
          <w:p w14:paraId="24921CBA" w14:textId="77777777" w:rsidR="006A3FCE" w:rsidRPr="00BF3D86" w:rsidRDefault="006A3FCE" w:rsidP="00BF63E5">
            <w:r>
              <w:t>Sue Hill (SH)</w:t>
            </w:r>
          </w:p>
        </w:tc>
      </w:tr>
      <w:tr w:rsidR="006A3FCE" w:rsidRPr="007075CF" w14:paraId="414E3A8A" w14:textId="77777777" w:rsidTr="00AF570C">
        <w:tc>
          <w:tcPr>
            <w:tcW w:w="4621" w:type="dxa"/>
          </w:tcPr>
          <w:p w14:paraId="7ADF000D" w14:textId="77777777" w:rsidR="006A3FCE" w:rsidRPr="00BF3D86" w:rsidRDefault="006A3FCE" w:rsidP="00BF63E5"/>
        </w:tc>
        <w:tc>
          <w:tcPr>
            <w:tcW w:w="4621" w:type="dxa"/>
          </w:tcPr>
          <w:p w14:paraId="5811E36A" w14:textId="77777777" w:rsidR="006A3FCE" w:rsidRDefault="006A3FCE" w:rsidP="00BF63E5">
            <w:r>
              <w:t>Mark Bale (MB)</w:t>
            </w:r>
          </w:p>
        </w:tc>
      </w:tr>
      <w:tr w:rsidR="006A3FCE" w:rsidRPr="007075CF" w14:paraId="6FCAD7E0" w14:textId="77777777" w:rsidTr="00AF570C">
        <w:tc>
          <w:tcPr>
            <w:tcW w:w="4621" w:type="dxa"/>
          </w:tcPr>
          <w:p w14:paraId="7128A296" w14:textId="77777777" w:rsidR="006A3FCE" w:rsidRPr="00BF3D86" w:rsidRDefault="006A3FCE" w:rsidP="00BF63E5"/>
        </w:tc>
        <w:tc>
          <w:tcPr>
            <w:tcW w:w="4621" w:type="dxa"/>
          </w:tcPr>
          <w:p w14:paraId="3EF24842" w14:textId="77777777" w:rsidR="006A3FCE" w:rsidRPr="00DC1E17" w:rsidRDefault="006A3FCE" w:rsidP="00BF63E5"/>
        </w:tc>
      </w:tr>
      <w:tr w:rsidR="00107510" w:rsidRPr="007075CF" w14:paraId="5A7FBAF7" w14:textId="77777777" w:rsidTr="00AF570C">
        <w:tc>
          <w:tcPr>
            <w:tcW w:w="4621" w:type="dxa"/>
          </w:tcPr>
          <w:p w14:paraId="53C8ACA7" w14:textId="77777777" w:rsidR="00107510" w:rsidRPr="00BF3D86" w:rsidRDefault="001043CD" w:rsidP="00BF63E5">
            <w:r w:rsidRPr="00BF3D86">
              <w:t>Apologies:</w:t>
            </w:r>
          </w:p>
        </w:tc>
        <w:tc>
          <w:tcPr>
            <w:tcW w:w="4621" w:type="dxa"/>
          </w:tcPr>
          <w:p w14:paraId="54945B4F" w14:textId="77777777" w:rsidR="00107510" w:rsidRPr="00107510" w:rsidRDefault="00671DB4" w:rsidP="00BF63E5">
            <w:r w:rsidRPr="00671DB4">
              <w:t>Prof Sir John Bell (JB)</w:t>
            </w:r>
          </w:p>
        </w:tc>
      </w:tr>
      <w:tr w:rsidR="00671DB4" w:rsidRPr="007075CF" w14:paraId="75DEACEC" w14:textId="77777777" w:rsidTr="00AF570C">
        <w:tc>
          <w:tcPr>
            <w:tcW w:w="4621" w:type="dxa"/>
          </w:tcPr>
          <w:p w14:paraId="71348AB1" w14:textId="77777777" w:rsidR="00671DB4" w:rsidRPr="00BF3D86" w:rsidRDefault="00671DB4" w:rsidP="00BF63E5"/>
        </w:tc>
        <w:tc>
          <w:tcPr>
            <w:tcW w:w="4621" w:type="dxa"/>
          </w:tcPr>
          <w:p w14:paraId="07B996E6" w14:textId="77777777" w:rsidR="00671DB4" w:rsidRPr="00BF3D86" w:rsidRDefault="001043CD" w:rsidP="0019666E">
            <w:r w:rsidRPr="001043CD">
              <w:t>Prof Ewan Birney (EB)</w:t>
            </w:r>
          </w:p>
        </w:tc>
      </w:tr>
      <w:tr w:rsidR="00671DB4" w:rsidRPr="007075CF" w14:paraId="74B2D31D" w14:textId="77777777" w:rsidTr="00AF570C">
        <w:tc>
          <w:tcPr>
            <w:tcW w:w="4621" w:type="dxa"/>
          </w:tcPr>
          <w:p w14:paraId="7A9CE2DA" w14:textId="77777777" w:rsidR="00671DB4" w:rsidRPr="00BF3D86" w:rsidRDefault="00671DB4" w:rsidP="00BF63E5"/>
        </w:tc>
        <w:tc>
          <w:tcPr>
            <w:tcW w:w="4621" w:type="dxa"/>
          </w:tcPr>
          <w:p w14:paraId="6FB7AE9E" w14:textId="77777777" w:rsidR="00671DB4" w:rsidRPr="00BF3D86" w:rsidRDefault="001043CD" w:rsidP="0019666E">
            <w:r w:rsidRPr="001043CD">
              <w:t>Jon Symonds (JS)</w:t>
            </w:r>
          </w:p>
        </w:tc>
      </w:tr>
    </w:tbl>
    <w:p w14:paraId="0B59F926" w14:textId="77777777" w:rsidR="0060593E" w:rsidRDefault="0060593E" w:rsidP="00BF63E5">
      <w:pPr>
        <w:rPr>
          <w:b/>
        </w:rPr>
      </w:pPr>
    </w:p>
    <w:p w14:paraId="15B7D2CA" w14:textId="77777777" w:rsidR="00F67A03" w:rsidRPr="00BF3D86" w:rsidRDefault="007E17E9" w:rsidP="00BF63E5">
      <w:r>
        <w:rPr>
          <w:b/>
        </w:rPr>
        <w:t>1</w:t>
      </w:r>
      <w:r w:rsidR="00671DB4">
        <w:rPr>
          <w:b/>
        </w:rPr>
        <w:t>7</w:t>
      </w:r>
      <w:r>
        <w:rPr>
          <w:b/>
        </w:rPr>
        <w:t>-1</w:t>
      </w:r>
      <w:r w:rsidR="00671DB4">
        <w:rPr>
          <w:b/>
        </w:rPr>
        <w:t>8</w:t>
      </w:r>
      <w:r>
        <w:rPr>
          <w:b/>
        </w:rPr>
        <w:t>/0</w:t>
      </w:r>
      <w:r w:rsidR="001043CD">
        <w:rPr>
          <w:b/>
        </w:rPr>
        <w:t>23</w:t>
      </w:r>
      <w:r w:rsidR="00F67A03" w:rsidRPr="006A7700">
        <w:rPr>
          <w:b/>
        </w:rPr>
        <w:t xml:space="preserve"> – Apologies</w:t>
      </w:r>
      <w:r w:rsidR="00016149">
        <w:rPr>
          <w:b/>
        </w:rPr>
        <w:t xml:space="preserve">: </w:t>
      </w:r>
      <w:r w:rsidR="006E6781" w:rsidRPr="00BF3D86">
        <w:t>See above</w:t>
      </w:r>
      <w:r w:rsidR="00A42A25" w:rsidRPr="00BF3D86">
        <w:t>.</w:t>
      </w:r>
    </w:p>
    <w:p w14:paraId="481E5AC3" w14:textId="77777777" w:rsidR="00541C4C" w:rsidRPr="00016149" w:rsidRDefault="00671DB4" w:rsidP="00BF63E5">
      <w:r>
        <w:rPr>
          <w:b/>
        </w:rPr>
        <w:t>17-18/0</w:t>
      </w:r>
      <w:r w:rsidR="001043CD">
        <w:rPr>
          <w:b/>
        </w:rPr>
        <w:t>24</w:t>
      </w:r>
      <w:r w:rsidRPr="006A7700">
        <w:rPr>
          <w:b/>
        </w:rPr>
        <w:t xml:space="preserve"> </w:t>
      </w:r>
      <w:r w:rsidR="00F67A03" w:rsidRPr="006A7700">
        <w:rPr>
          <w:b/>
        </w:rPr>
        <w:t>– Chair’s Introduction</w:t>
      </w:r>
      <w:r w:rsidR="00016149">
        <w:rPr>
          <w:b/>
        </w:rPr>
        <w:t xml:space="preserve">:  </w:t>
      </w:r>
      <w:r w:rsidR="003544F7">
        <w:t xml:space="preserve">JC welcomed directors to the meeting and declared </w:t>
      </w:r>
      <w:r w:rsidR="00BD63AE">
        <w:t>the meeting</w:t>
      </w:r>
      <w:r w:rsidR="003544F7">
        <w:t xml:space="preserve"> </w:t>
      </w:r>
      <w:proofErr w:type="gramStart"/>
      <w:r w:rsidR="003544F7">
        <w:t>quorate</w:t>
      </w:r>
      <w:proofErr w:type="gramEnd"/>
      <w:r w:rsidR="00016149">
        <w:t xml:space="preserve">.  </w:t>
      </w:r>
      <w:r w:rsidR="00130C98">
        <w:t xml:space="preserve"> </w:t>
      </w:r>
    </w:p>
    <w:p w14:paraId="4F8CBA57" w14:textId="77547D0A" w:rsidR="009E50CE" w:rsidRPr="00015A0A" w:rsidRDefault="00671DB4" w:rsidP="00347632">
      <w:pPr>
        <w:rPr>
          <w:b/>
        </w:rPr>
      </w:pPr>
      <w:r>
        <w:rPr>
          <w:b/>
        </w:rPr>
        <w:t>17-18/0</w:t>
      </w:r>
      <w:r w:rsidR="001043CD">
        <w:rPr>
          <w:b/>
        </w:rPr>
        <w:t>25</w:t>
      </w:r>
      <w:r w:rsidRPr="006A7700">
        <w:rPr>
          <w:b/>
        </w:rPr>
        <w:t xml:space="preserve"> </w:t>
      </w:r>
      <w:r w:rsidR="00A92776" w:rsidRPr="006A7700">
        <w:rPr>
          <w:b/>
        </w:rPr>
        <w:t>– Declarations of Conflicts of Interest</w:t>
      </w:r>
      <w:r w:rsidR="00016149">
        <w:rPr>
          <w:b/>
        </w:rPr>
        <w:t xml:space="preserve">: </w:t>
      </w:r>
      <w:r w:rsidR="00EC1B29" w:rsidRPr="00BF3D86">
        <w:t xml:space="preserve">JC reminded the Board that all conflicts needed to be declared.  </w:t>
      </w:r>
      <w:r w:rsidR="00773114">
        <w:t xml:space="preserve"> </w:t>
      </w:r>
      <w:r w:rsidR="00130C98">
        <w:t xml:space="preserve"> </w:t>
      </w:r>
    </w:p>
    <w:p w14:paraId="64D56ABA" w14:textId="77777777" w:rsidR="00541C4C" w:rsidRPr="006A7700" w:rsidRDefault="00671DB4" w:rsidP="00BF63E5">
      <w:pPr>
        <w:rPr>
          <w:b/>
        </w:rPr>
      </w:pPr>
      <w:r>
        <w:rPr>
          <w:b/>
        </w:rPr>
        <w:t>17-18/0</w:t>
      </w:r>
      <w:r w:rsidR="001043CD">
        <w:rPr>
          <w:b/>
        </w:rPr>
        <w:t>26</w:t>
      </w:r>
      <w:r>
        <w:rPr>
          <w:b/>
        </w:rPr>
        <w:t xml:space="preserve"> </w:t>
      </w:r>
      <w:r w:rsidR="00A92776" w:rsidRPr="006A7700">
        <w:rPr>
          <w:b/>
        </w:rPr>
        <w:t xml:space="preserve">– </w:t>
      </w:r>
      <w:r w:rsidR="00231AD6" w:rsidRPr="006A7700">
        <w:rPr>
          <w:b/>
        </w:rPr>
        <w:t xml:space="preserve">Approval of the Minutes of the </w:t>
      </w:r>
      <w:r w:rsidR="00603FC7">
        <w:rPr>
          <w:b/>
        </w:rPr>
        <w:t>Ma</w:t>
      </w:r>
      <w:r w:rsidR="00130C98">
        <w:rPr>
          <w:b/>
        </w:rPr>
        <w:t>y</w:t>
      </w:r>
      <w:r w:rsidR="00347632">
        <w:rPr>
          <w:b/>
        </w:rPr>
        <w:t xml:space="preserve"> </w:t>
      </w:r>
      <w:r w:rsidR="00A92776" w:rsidRPr="006A7700">
        <w:rPr>
          <w:b/>
        </w:rPr>
        <w:t>Board Meeting and Actions Arising</w:t>
      </w:r>
    </w:p>
    <w:p w14:paraId="6A6C5A94" w14:textId="77777777" w:rsidR="00F0095D" w:rsidRPr="00BF3D86" w:rsidRDefault="009825F0" w:rsidP="00BF63E5">
      <w:r w:rsidRPr="00BF3D86">
        <w:t xml:space="preserve">The minutes of the </w:t>
      </w:r>
      <w:r w:rsidR="00671DB4">
        <w:t>Ma</w:t>
      </w:r>
      <w:r w:rsidR="00130C98">
        <w:t>y</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
        <w:tblW w:w="0" w:type="auto"/>
        <w:tblLook w:val="04A0" w:firstRow="1" w:lastRow="0" w:firstColumn="1" w:lastColumn="0" w:noHBand="0" w:noVBand="1"/>
      </w:tblPr>
      <w:tblGrid>
        <w:gridCol w:w="3427"/>
        <w:gridCol w:w="1264"/>
        <w:gridCol w:w="4325"/>
      </w:tblGrid>
      <w:tr w:rsidR="001043CD" w14:paraId="4D9607EC" w14:textId="77777777" w:rsidTr="00BF1B54">
        <w:tc>
          <w:tcPr>
            <w:tcW w:w="3427" w:type="dxa"/>
          </w:tcPr>
          <w:p w14:paraId="59DBC704" w14:textId="77777777" w:rsidR="001043CD" w:rsidRPr="00EE6269" w:rsidRDefault="001043CD" w:rsidP="0019666E">
            <w:pPr>
              <w:rPr>
                <w:b/>
              </w:rPr>
            </w:pPr>
            <w:r w:rsidRPr="00EE6269">
              <w:rPr>
                <w:b/>
              </w:rPr>
              <w:t>ACTION</w:t>
            </w:r>
          </w:p>
        </w:tc>
        <w:tc>
          <w:tcPr>
            <w:tcW w:w="1264" w:type="dxa"/>
          </w:tcPr>
          <w:p w14:paraId="5F6EC9D4" w14:textId="77777777" w:rsidR="001043CD" w:rsidRPr="00EE6269" w:rsidRDefault="001043CD" w:rsidP="0019666E">
            <w:pPr>
              <w:rPr>
                <w:b/>
              </w:rPr>
            </w:pPr>
            <w:r w:rsidRPr="00EE6269">
              <w:rPr>
                <w:b/>
              </w:rPr>
              <w:t>OWNER</w:t>
            </w:r>
          </w:p>
        </w:tc>
        <w:tc>
          <w:tcPr>
            <w:tcW w:w="4325" w:type="dxa"/>
          </w:tcPr>
          <w:p w14:paraId="3841C101" w14:textId="77777777" w:rsidR="001043CD" w:rsidRPr="00EE6269" w:rsidRDefault="001043CD" w:rsidP="0019666E">
            <w:pPr>
              <w:rPr>
                <w:b/>
              </w:rPr>
            </w:pPr>
            <w:r w:rsidRPr="00EE6269">
              <w:rPr>
                <w:b/>
              </w:rPr>
              <w:t>STATUS</w:t>
            </w:r>
          </w:p>
        </w:tc>
      </w:tr>
      <w:tr w:rsidR="001043CD" w14:paraId="516863BF" w14:textId="77777777" w:rsidTr="00BF1B54">
        <w:tc>
          <w:tcPr>
            <w:tcW w:w="3427" w:type="dxa"/>
          </w:tcPr>
          <w:p w14:paraId="2AACF4CB" w14:textId="77777777" w:rsidR="001043CD" w:rsidRDefault="001043CD" w:rsidP="0019666E">
            <w:bookmarkStart w:id="0" w:name="_GoBack"/>
            <w:bookmarkEnd w:id="0"/>
            <w:r>
              <w:t>GEL to consider what extra compute is needed to clear up the reporting backlog and report to the July Board</w:t>
            </w:r>
          </w:p>
        </w:tc>
        <w:tc>
          <w:tcPr>
            <w:tcW w:w="1264" w:type="dxa"/>
          </w:tcPr>
          <w:p w14:paraId="4837D654" w14:textId="77777777" w:rsidR="001043CD" w:rsidRDefault="001043CD" w:rsidP="0019666E">
            <w:r>
              <w:t>PC</w:t>
            </w:r>
          </w:p>
        </w:tc>
        <w:tc>
          <w:tcPr>
            <w:tcW w:w="4325" w:type="dxa"/>
          </w:tcPr>
          <w:p w14:paraId="21263267" w14:textId="77777777" w:rsidR="001043CD" w:rsidRPr="00BF3D86" w:rsidRDefault="001043CD" w:rsidP="0019666E">
            <w:r>
              <w:t xml:space="preserve">See CIO Paper.  </w:t>
            </w:r>
          </w:p>
        </w:tc>
      </w:tr>
      <w:tr w:rsidR="001043CD" w14:paraId="7A2BD045" w14:textId="77777777" w:rsidTr="00BF1B54">
        <w:tc>
          <w:tcPr>
            <w:tcW w:w="3427" w:type="dxa"/>
          </w:tcPr>
          <w:p w14:paraId="2CC7776C" w14:textId="77777777" w:rsidR="001043CD" w:rsidRDefault="001043CD" w:rsidP="0019666E">
            <w:r>
              <w:t>Bring detailed commercial strategy to July Board</w:t>
            </w:r>
          </w:p>
        </w:tc>
        <w:tc>
          <w:tcPr>
            <w:tcW w:w="1264" w:type="dxa"/>
          </w:tcPr>
          <w:p w14:paraId="7B3D2653" w14:textId="77777777" w:rsidR="001043CD" w:rsidRDefault="001043CD" w:rsidP="0019666E">
            <w:r>
              <w:t>JH</w:t>
            </w:r>
          </w:p>
        </w:tc>
        <w:tc>
          <w:tcPr>
            <w:tcW w:w="4325" w:type="dxa"/>
          </w:tcPr>
          <w:p w14:paraId="73F431EA" w14:textId="77777777" w:rsidR="001043CD" w:rsidRPr="00BF3D86" w:rsidRDefault="001043CD" w:rsidP="0019666E">
            <w:r>
              <w:t xml:space="preserve">See agenda. </w:t>
            </w:r>
          </w:p>
        </w:tc>
      </w:tr>
    </w:tbl>
    <w:p w14:paraId="7DE1E76A" w14:textId="77777777" w:rsidR="00231AD6" w:rsidRPr="00BF3D86" w:rsidRDefault="00231AD6" w:rsidP="00BF63E5"/>
    <w:p w14:paraId="5E77D38E" w14:textId="77777777" w:rsidR="0032209E" w:rsidRDefault="00671DB4" w:rsidP="00BF63E5">
      <w:r>
        <w:rPr>
          <w:b/>
        </w:rPr>
        <w:t>17-18/0</w:t>
      </w:r>
      <w:r w:rsidR="001043CD">
        <w:rPr>
          <w:b/>
        </w:rPr>
        <w:t>27</w:t>
      </w:r>
      <w:r w:rsidR="00457CE2" w:rsidRPr="006A7700">
        <w:rPr>
          <w:b/>
        </w:rPr>
        <w:t xml:space="preserve">– </w:t>
      </w:r>
      <w:r w:rsidR="000955F9" w:rsidRPr="006A7700">
        <w:rPr>
          <w:b/>
        </w:rPr>
        <w:t xml:space="preserve">Executive Chair’s </w:t>
      </w:r>
      <w:r w:rsidR="0050486B" w:rsidRPr="006A7700">
        <w:rPr>
          <w:b/>
        </w:rPr>
        <w:t xml:space="preserve">Report </w:t>
      </w:r>
      <w:r w:rsidR="003544F7">
        <w:rPr>
          <w:b/>
        </w:rPr>
        <w:t>(</w:t>
      </w:r>
      <w:r w:rsidR="0050486B" w:rsidRPr="006A7700">
        <w:rPr>
          <w:b/>
        </w:rPr>
        <w:t>JC)</w:t>
      </w:r>
      <w:r w:rsidR="000538E9">
        <w:rPr>
          <w:b/>
        </w:rPr>
        <w:t>:</w:t>
      </w:r>
      <w:r w:rsidR="00913607">
        <w:t xml:space="preserve">  </w:t>
      </w:r>
    </w:p>
    <w:p w14:paraId="1705921E" w14:textId="77777777" w:rsidR="00603FC7" w:rsidRDefault="00CE4E8F" w:rsidP="00EC4C79">
      <w:pPr>
        <w:pStyle w:val="ListParagraph"/>
        <w:numPr>
          <w:ilvl w:val="0"/>
          <w:numId w:val="11"/>
        </w:numPr>
      </w:pPr>
      <w:r>
        <w:lastRenderedPageBreak/>
        <w:t>JC commented that all the matters raised in his report were dealt with later in the agenda</w:t>
      </w:r>
      <w:r w:rsidR="00603FC7">
        <w:t xml:space="preserve">.  </w:t>
      </w:r>
    </w:p>
    <w:p w14:paraId="4BC349DC" w14:textId="77777777" w:rsidR="001043CD" w:rsidRDefault="001043CD" w:rsidP="00E50D05">
      <w:pPr>
        <w:rPr>
          <w:b/>
        </w:rPr>
      </w:pPr>
      <w:r>
        <w:rPr>
          <w:b/>
        </w:rPr>
        <w:t>17-18/028- CMO Annual Report 2017</w:t>
      </w:r>
      <w:r w:rsidR="00B964B9">
        <w:rPr>
          <w:b/>
        </w:rPr>
        <w:t xml:space="preserve"> – Generation Genome</w:t>
      </w:r>
    </w:p>
    <w:p w14:paraId="6AD44891" w14:textId="5BD37005" w:rsidR="00DE4BC4" w:rsidRPr="00CE4E8F" w:rsidRDefault="00DE4BC4" w:rsidP="00DE4BC4">
      <w:pPr>
        <w:pStyle w:val="ListParagraph"/>
        <w:numPr>
          <w:ilvl w:val="0"/>
          <w:numId w:val="17"/>
        </w:numPr>
        <w:rPr>
          <w:b/>
        </w:rPr>
      </w:pPr>
      <w:r>
        <w:t xml:space="preserve">SD gave an overview of her report and thanked those who had contributed.   The report had landed better than expected and had led on most of the </w:t>
      </w:r>
      <w:r w:rsidR="00243935">
        <w:t xml:space="preserve">news </w:t>
      </w:r>
      <w:r>
        <w:t xml:space="preserve">bulletins on 4 July.  SD summarised the key issues as follows: (1) allowing the legitimate use of data; (2) rehearsing why a participant would want to be involved – principally to get </w:t>
      </w:r>
      <w:r w:rsidR="00B964B9">
        <w:t xml:space="preserve">the </w:t>
      </w:r>
      <w:r>
        <w:t>latest diagnosis; and (3) stressing that the “cottage industry” had now served its pur</w:t>
      </w:r>
      <w:r w:rsidR="004754B7">
        <w:t>pose and it was time to move on.</w:t>
      </w:r>
      <w:r>
        <w:t xml:space="preserve">  SD noted that she had reordered the report to give added prominence to the 100KGP.  </w:t>
      </w:r>
    </w:p>
    <w:p w14:paraId="6CF0CDF8" w14:textId="77777777" w:rsidR="00DE4BC4" w:rsidRPr="00CE4E8F" w:rsidRDefault="00DE4BC4" w:rsidP="00DE4BC4">
      <w:pPr>
        <w:pStyle w:val="ListParagraph"/>
        <w:numPr>
          <w:ilvl w:val="0"/>
          <w:numId w:val="17"/>
        </w:numPr>
        <w:rPr>
          <w:b/>
        </w:rPr>
      </w:pPr>
      <w:r>
        <w:t xml:space="preserve">It was noted that the Secretary of State had indicated his support of the National Genomic Board and it was likely that Lord O’Shaughnessy would lead this.  </w:t>
      </w:r>
    </w:p>
    <w:p w14:paraId="6D1AA77D" w14:textId="597D5C63" w:rsidR="00DE4BC4" w:rsidRPr="00CE4E8F" w:rsidRDefault="00DE4BC4" w:rsidP="00DE4BC4">
      <w:pPr>
        <w:pStyle w:val="ListParagraph"/>
        <w:numPr>
          <w:ilvl w:val="0"/>
          <w:numId w:val="17"/>
        </w:numPr>
        <w:rPr>
          <w:b/>
        </w:rPr>
      </w:pPr>
      <w:r>
        <w:t xml:space="preserve">SD commented that she had spoken at an event at the Wellcome Collection on the </w:t>
      </w:r>
      <w:r w:rsidR="00B964B9">
        <w:t xml:space="preserve">launch </w:t>
      </w:r>
      <w:r>
        <w:t>evening and the reception had been overwhelmingly positive.</w:t>
      </w:r>
    </w:p>
    <w:p w14:paraId="15E4A134" w14:textId="4DB64FF3" w:rsidR="00DE4BC4" w:rsidRPr="00420237" w:rsidRDefault="00243935" w:rsidP="00DE4BC4">
      <w:pPr>
        <w:pStyle w:val="ListParagraph"/>
        <w:numPr>
          <w:ilvl w:val="0"/>
          <w:numId w:val="17"/>
        </w:numPr>
        <w:rPr>
          <w:b/>
        </w:rPr>
      </w:pPr>
      <w:r>
        <w:t xml:space="preserve">There followed a discussion of the report. </w:t>
      </w:r>
    </w:p>
    <w:p w14:paraId="7F090A80" w14:textId="77777777" w:rsidR="00DE4BC4" w:rsidRPr="00893794" w:rsidRDefault="00DE4BC4" w:rsidP="00DE4BC4">
      <w:pPr>
        <w:pStyle w:val="ListParagraph"/>
        <w:numPr>
          <w:ilvl w:val="0"/>
          <w:numId w:val="17"/>
        </w:numPr>
        <w:rPr>
          <w:b/>
        </w:rPr>
      </w:pPr>
      <w:r>
        <w:t xml:space="preserve">The Board agreed that it was now imperative to build on this given the head of steam created.  </w:t>
      </w:r>
    </w:p>
    <w:p w14:paraId="18E4BCB3" w14:textId="77777777" w:rsidR="00F465BA" w:rsidRDefault="00E554CF" w:rsidP="00E50D05">
      <w:pPr>
        <w:rPr>
          <w:b/>
        </w:rPr>
      </w:pPr>
      <w:r>
        <w:rPr>
          <w:b/>
        </w:rPr>
        <w:t>17-18/0</w:t>
      </w:r>
      <w:r w:rsidR="001043CD">
        <w:rPr>
          <w:b/>
        </w:rPr>
        <w:t>29</w:t>
      </w:r>
      <w:r>
        <w:rPr>
          <w:b/>
        </w:rPr>
        <w:t xml:space="preserve"> </w:t>
      </w:r>
      <w:r w:rsidR="00F465BA">
        <w:rPr>
          <w:b/>
        </w:rPr>
        <w:t xml:space="preserve">– </w:t>
      </w:r>
      <w:r>
        <w:rPr>
          <w:b/>
        </w:rPr>
        <w:t>Genomics Futures (</w:t>
      </w:r>
      <w:r w:rsidR="00DE4BC4">
        <w:rPr>
          <w:b/>
        </w:rPr>
        <w:t>SH/NM</w:t>
      </w:r>
      <w:r>
        <w:rPr>
          <w:b/>
        </w:rPr>
        <w:t>)</w:t>
      </w:r>
    </w:p>
    <w:p w14:paraId="066CDD66" w14:textId="77777777" w:rsidR="00DE4BC4" w:rsidRPr="00DE4BC4" w:rsidRDefault="00DE4BC4" w:rsidP="00E50D05">
      <w:pPr>
        <w:pStyle w:val="ListParagraph"/>
        <w:numPr>
          <w:ilvl w:val="0"/>
          <w:numId w:val="11"/>
        </w:numPr>
        <w:rPr>
          <w:b/>
        </w:rPr>
      </w:pPr>
      <w:r>
        <w:t xml:space="preserve">SH commented that the paper summarises where we are with the NHSE/GeL discussions of the future.  SH also advised the Board that in addition to the lab reprocurement, NHSE will also be reprocuring the GMCs as the GMC contracts were drafted with the 100KGP in view only.  </w:t>
      </w:r>
    </w:p>
    <w:p w14:paraId="197648FB" w14:textId="77777777" w:rsidR="00DE4BC4" w:rsidRPr="004E17B4" w:rsidRDefault="00DE4BC4" w:rsidP="00E50D05">
      <w:pPr>
        <w:pStyle w:val="ListParagraph"/>
        <w:numPr>
          <w:ilvl w:val="0"/>
          <w:numId w:val="11"/>
        </w:numPr>
        <w:rPr>
          <w:b/>
        </w:rPr>
      </w:pPr>
      <w:r>
        <w:t xml:space="preserve">NM noted that </w:t>
      </w:r>
      <w:r w:rsidR="00562EEE">
        <w:t>the challenge as far as the governance is concerned is both to stand up the workstreams and bring the outputs together in a way that can usefully feed into the various tenders contemplated in the second half of 2017.</w:t>
      </w:r>
    </w:p>
    <w:p w14:paraId="35DDFD0F" w14:textId="77777777" w:rsidR="004E17B4" w:rsidRPr="004E17B4" w:rsidRDefault="00DE4BC4" w:rsidP="007334B3">
      <w:pPr>
        <w:pStyle w:val="ListParagraph"/>
        <w:numPr>
          <w:ilvl w:val="0"/>
          <w:numId w:val="11"/>
        </w:numPr>
        <w:rPr>
          <w:b/>
        </w:rPr>
      </w:pPr>
      <w:r>
        <w:t xml:space="preserve">It was noted that the discussions also needed to link in the academic community. </w:t>
      </w:r>
    </w:p>
    <w:p w14:paraId="65C37DDA" w14:textId="2041FD45" w:rsidR="00E554CF" w:rsidRPr="004E17B4" w:rsidRDefault="00E554CF" w:rsidP="004E17B4">
      <w:pPr>
        <w:rPr>
          <w:b/>
        </w:rPr>
      </w:pPr>
      <w:r w:rsidRPr="004E17B4">
        <w:rPr>
          <w:b/>
        </w:rPr>
        <w:t>17-18/0</w:t>
      </w:r>
      <w:r w:rsidR="001043CD" w:rsidRPr="004E17B4">
        <w:rPr>
          <w:b/>
        </w:rPr>
        <w:t>30-Commercial Strategy (JH)</w:t>
      </w:r>
    </w:p>
    <w:p w14:paraId="3ACDC46B" w14:textId="29D06387" w:rsidR="00690D99" w:rsidRDefault="00320C00" w:rsidP="006D2E1E">
      <w:pPr>
        <w:pStyle w:val="ListParagraph"/>
        <w:numPr>
          <w:ilvl w:val="0"/>
          <w:numId w:val="11"/>
        </w:numPr>
      </w:pPr>
      <w:r>
        <w:t>JH informed the Board that the Gene Consortium trial had now finished</w:t>
      </w:r>
      <w:r w:rsidR="00807ECC">
        <w:t xml:space="preserve">.  </w:t>
      </w:r>
      <w:r>
        <w:t xml:space="preserve">The trial had been broadly successful and had helped GeL/the members understand the value of the data/working with GeL.    </w:t>
      </w:r>
    </w:p>
    <w:p w14:paraId="02F504BB" w14:textId="77777777" w:rsidR="00320C00" w:rsidRDefault="00320C00" w:rsidP="006D2E1E">
      <w:pPr>
        <w:pStyle w:val="ListParagraph"/>
        <w:numPr>
          <w:ilvl w:val="0"/>
          <w:numId w:val="11"/>
        </w:numPr>
      </w:pPr>
      <w:r>
        <w:t>JH was exploring a number of questions in formulating a commercial strategy including how do we be a neutral convenor; what is the value of the dataset; who does the analytics – what should we do ourselves and what should we let others do; how do we engage with GMCs; and what services can we sell to third parties?  We have two live projects with pharma partners</w:t>
      </w:r>
      <w:r w:rsidR="00B964B9">
        <w:t xml:space="preserve"> to explore this</w:t>
      </w:r>
      <w:r>
        <w:t xml:space="preserve">.  </w:t>
      </w:r>
    </w:p>
    <w:p w14:paraId="7D2CA412" w14:textId="495752AB" w:rsidR="00574A0C" w:rsidRDefault="00243935" w:rsidP="004E17B4">
      <w:pPr>
        <w:pStyle w:val="ListParagraph"/>
        <w:numPr>
          <w:ilvl w:val="0"/>
          <w:numId w:val="11"/>
        </w:numPr>
      </w:pPr>
      <w:r>
        <w:t xml:space="preserve">There followed a discussion as to how the commercial strategy might be developed.  </w:t>
      </w:r>
    </w:p>
    <w:p w14:paraId="349F508F" w14:textId="77777777" w:rsidR="00574A0C" w:rsidRDefault="00574A0C" w:rsidP="006D2E1E">
      <w:pPr>
        <w:pStyle w:val="ListParagraph"/>
        <w:numPr>
          <w:ilvl w:val="0"/>
          <w:numId w:val="11"/>
        </w:numPr>
      </w:pPr>
      <w:r>
        <w:rPr>
          <w:b/>
        </w:rPr>
        <w:t xml:space="preserve">Action: JH to bring a detailed strategy to the September Board meeting.  </w:t>
      </w:r>
    </w:p>
    <w:p w14:paraId="5EE247E7" w14:textId="6625171F" w:rsidR="00E554CF" w:rsidRDefault="00E554CF" w:rsidP="00E50D05">
      <w:pPr>
        <w:rPr>
          <w:b/>
        </w:rPr>
      </w:pPr>
      <w:r>
        <w:rPr>
          <w:b/>
        </w:rPr>
        <w:t>17-18/0</w:t>
      </w:r>
      <w:r w:rsidR="001043CD">
        <w:rPr>
          <w:b/>
        </w:rPr>
        <w:t>31</w:t>
      </w:r>
      <w:r>
        <w:rPr>
          <w:b/>
        </w:rPr>
        <w:t xml:space="preserve"> –</w:t>
      </w:r>
      <w:r w:rsidR="004E17B4">
        <w:rPr>
          <w:b/>
        </w:rPr>
        <w:t xml:space="preserve"> </w:t>
      </w:r>
      <w:r w:rsidR="00243935">
        <w:rPr>
          <w:b/>
        </w:rPr>
        <w:t>[Confidential item]</w:t>
      </w:r>
    </w:p>
    <w:p w14:paraId="2F0CBE38" w14:textId="145F6FA2" w:rsidR="00353D67" w:rsidRPr="007F1DE7" w:rsidRDefault="00243935" w:rsidP="004E17B4">
      <w:pPr>
        <w:pStyle w:val="ListParagraph"/>
        <w:numPr>
          <w:ilvl w:val="0"/>
          <w:numId w:val="11"/>
        </w:numPr>
        <w:rPr>
          <w:b/>
        </w:rPr>
      </w:pPr>
      <w:r>
        <w:t xml:space="preserve">[Redacted] </w:t>
      </w:r>
    </w:p>
    <w:p w14:paraId="16EA37AC" w14:textId="77777777" w:rsidR="007203B7" w:rsidRPr="007203B7" w:rsidRDefault="007203B7" w:rsidP="007203B7">
      <w:pPr>
        <w:rPr>
          <w:b/>
        </w:rPr>
      </w:pPr>
      <w:r w:rsidRPr="007203B7">
        <w:rPr>
          <w:b/>
        </w:rPr>
        <w:t>17-18/0</w:t>
      </w:r>
      <w:r w:rsidR="001043CD">
        <w:rPr>
          <w:b/>
        </w:rPr>
        <w:t>32</w:t>
      </w:r>
      <w:r w:rsidRPr="007203B7">
        <w:rPr>
          <w:b/>
        </w:rPr>
        <w:t xml:space="preserve"> – Pipeline </w:t>
      </w:r>
      <w:r w:rsidR="001043CD">
        <w:rPr>
          <w:b/>
        </w:rPr>
        <w:t>Priorities</w:t>
      </w:r>
      <w:r w:rsidRPr="007203B7">
        <w:rPr>
          <w:b/>
        </w:rPr>
        <w:t xml:space="preserve"> (PC)</w:t>
      </w:r>
    </w:p>
    <w:p w14:paraId="223CB50A" w14:textId="77777777" w:rsidR="007A1514" w:rsidRPr="007A1514" w:rsidRDefault="007A1514" w:rsidP="00F365D6">
      <w:pPr>
        <w:pStyle w:val="ListParagraph"/>
        <w:numPr>
          <w:ilvl w:val="0"/>
          <w:numId w:val="11"/>
        </w:numPr>
        <w:rPr>
          <w:b/>
        </w:rPr>
      </w:pPr>
      <w:r>
        <w:lastRenderedPageBreak/>
        <w:t xml:space="preserve">PC took the Board through the </w:t>
      </w:r>
      <w:r w:rsidR="00ED13EC">
        <w:t>slide pack</w:t>
      </w:r>
      <w:r w:rsidR="00D46AE4">
        <w:t xml:space="preserve"> on making genomes available to GMCs</w:t>
      </w:r>
      <w:r>
        <w:t xml:space="preserve">.  </w:t>
      </w:r>
    </w:p>
    <w:p w14:paraId="0DF9F6A9" w14:textId="6887A993" w:rsidR="004C0344" w:rsidRPr="0019666E" w:rsidRDefault="00D46AE4" w:rsidP="00F365D6">
      <w:pPr>
        <w:pStyle w:val="ListParagraph"/>
        <w:numPr>
          <w:ilvl w:val="0"/>
          <w:numId w:val="11"/>
        </w:numPr>
        <w:rPr>
          <w:b/>
        </w:rPr>
      </w:pPr>
      <w:r>
        <w:t>PC noted that there are 4 points at which genomes might be made available: (A) following receipt from illumina; (</w:t>
      </w:r>
      <w:r w:rsidR="0019666E">
        <w:t>B)</w:t>
      </w:r>
      <w:r>
        <w:t xml:space="preserve"> completion of initial checks; (</w:t>
      </w:r>
      <w:r w:rsidR="0019666E">
        <w:t>C</w:t>
      </w:r>
      <w:r>
        <w:t xml:space="preserve">) following </w:t>
      </w:r>
      <w:proofErr w:type="spellStart"/>
      <w:r>
        <w:t>tiering</w:t>
      </w:r>
      <w:proofErr w:type="spellEnd"/>
      <w:r>
        <w:t>; and (</w:t>
      </w:r>
      <w:r w:rsidR="0019666E">
        <w:t>D</w:t>
      </w:r>
      <w:r>
        <w:t>) after release to CIPs for interpretation</w:t>
      </w:r>
      <w:r w:rsidR="004C0344">
        <w:rPr>
          <w:b/>
        </w:rPr>
        <w:t xml:space="preserve">.  </w:t>
      </w:r>
      <w:r>
        <w:t xml:space="preserve">There was an argument for </w:t>
      </w:r>
      <w:r w:rsidR="0019666E">
        <w:t xml:space="preserve">B, C and D.  PC’s preference was to release at stage C and Phase 1 of this should be complete by the end of September.  It was noted that data should be released to GMCs </w:t>
      </w:r>
      <w:r w:rsidR="00B964B9">
        <w:t xml:space="preserve">first </w:t>
      </w:r>
      <w:r w:rsidR="0019666E">
        <w:t>as the group recruiting the patients and providing the data before it was released to researchers.</w:t>
      </w:r>
    </w:p>
    <w:p w14:paraId="2D78781B" w14:textId="4090BCCA" w:rsidR="0019666E" w:rsidRPr="0019666E" w:rsidRDefault="00243935" w:rsidP="00F365D6">
      <w:pPr>
        <w:pStyle w:val="ListParagraph"/>
        <w:numPr>
          <w:ilvl w:val="0"/>
          <w:numId w:val="11"/>
        </w:numPr>
        <w:rPr>
          <w:b/>
        </w:rPr>
      </w:pPr>
      <w:r>
        <w:t xml:space="preserve">There followed a discussion of pipeline priorities. </w:t>
      </w:r>
    </w:p>
    <w:p w14:paraId="01A465C0" w14:textId="77777777" w:rsidR="0019666E" w:rsidRDefault="00B964B9" w:rsidP="00F365D6">
      <w:pPr>
        <w:pStyle w:val="ListParagraph"/>
        <w:numPr>
          <w:ilvl w:val="0"/>
          <w:numId w:val="11"/>
        </w:numPr>
        <w:rPr>
          <w:b/>
        </w:rPr>
      </w:pPr>
      <w:r>
        <w:rPr>
          <w:b/>
        </w:rPr>
        <w:t>Subject to capturing JB and EB’s views, t</w:t>
      </w:r>
      <w:r w:rsidR="0019666E">
        <w:rPr>
          <w:b/>
        </w:rPr>
        <w:t xml:space="preserve">he Board approved the direction set out in the slide pack with genomic data being made available at Point C.  </w:t>
      </w:r>
    </w:p>
    <w:p w14:paraId="1AE0243C" w14:textId="77777777" w:rsidR="00F465BA" w:rsidRDefault="00E554CF" w:rsidP="00E50D05">
      <w:pPr>
        <w:rPr>
          <w:b/>
        </w:rPr>
      </w:pPr>
      <w:r>
        <w:rPr>
          <w:b/>
        </w:rPr>
        <w:t>17-18/0</w:t>
      </w:r>
      <w:r w:rsidR="001043CD">
        <w:rPr>
          <w:b/>
        </w:rPr>
        <w:t>33</w:t>
      </w:r>
      <w:r w:rsidRPr="006A7700">
        <w:rPr>
          <w:b/>
        </w:rPr>
        <w:t xml:space="preserve"> </w:t>
      </w:r>
      <w:r w:rsidR="00F465BA">
        <w:rPr>
          <w:b/>
        </w:rPr>
        <w:t>– NHS England Report on GMC Activity</w:t>
      </w:r>
      <w:r w:rsidR="009758EE">
        <w:rPr>
          <w:b/>
        </w:rPr>
        <w:t xml:space="preserve"> </w:t>
      </w:r>
      <w:r w:rsidR="00333743">
        <w:rPr>
          <w:b/>
        </w:rPr>
        <w:t>(</w:t>
      </w:r>
      <w:r w:rsidR="0011474E">
        <w:rPr>
          <w:b/>
        </w:rPr>
        <w:t>MG</w:t>
      </w:r>
      <w:r w:rsidR="00333743">
        <w:rPr>
          <w:b/>
        </w:rPr>
        <w:t>)</w:t>
      </w:r>
    </w:p>
    <w:p w14:paraId="1C477AAA" w14:textId="3310C120" w:rsidR="007F24B3" w:rsidRDefault="00B964B9" w:rsidP="001D5875">
      <w:pPr>
        <w:pStyle w:val="ListParagraph"/>
        <w:numPr>
          <w:ilvl w:val="0"/>
          <w:numId w:val="17"/>
        </w:numPr>
      </w:pPr>
      <w:r>
        <w:t>GM</w:t>
      </w:r>
      <w:r w:rsidR="00243935">
        <w:t>C</w:t>
      </w:r>
      <w:r>
        <w:t>s</w:t>
      </w:r>
      <w:r w:rsidR="007F24B3">
        <w:t xml:space="preserve"> have collected 37739 rare disease samples and 5567 cancer samples</w:t>
      </w:r>
      <w:r w:rsidR="0011474E">
        <w:t xml:space="preserve">.  </w:t>
      </w:r>
    </w:p>
    <w:p w14:paraId="7D398AA8" w14:textId="77777777" w:rsidR="007F24B3" w:rsidRDefault="007F24B3" w:rsidP="001D5875">
      <w:pPr>
        <w:pStyle w:val="ListParagraph"/>
        <w:numPr>
          <w:ilvl w:val="0"/>
          <w:numId w:val="17"/>
        </w:numPr>
      </w:pPr>
      <w:r>
        <w:t xml:space="preserve">It is expected that </w:t>
      </w:r>
      <w:r w:rsidR="00B964B9">
        <w:t xml:space="preserve">GMCs </w:t>
      </w:r>
      <w:r>
        <w:t xml:space="preserve">will reach 60k rare disease samples by 9/2018.  </w:t>
      </w:r>
    </w:p>
    <w:p w14:paraId="23894EC0" w14:textId="24CDC96F" w:rsidR="0011474E" w:rsidRDefault="007F24B3" w:rsidP="001D5875">
      <w:pPr>
        <w:pStyle w:val="ListParagraph"/>
        <w:numPr>
          <w:ilvl w:val="0"/>
          <w:numId w:val="17"/>
        </w:numPr>
      </w:pPr>
      <w:r>
        <w:t>Cancer is still not making the hoped for progress.  However, all 13 GMCs have live cancer pathways with 37 LDPs</w:t>
      </w:r>
      <w:r w:rsidR="00B964B9">
        <w:t xml:space="preserve"> active</w:t>
      </w:r>
      <w:r>
        <w:t xml:space="preserve">.  </w:t>
      </w:r>
    </w:p>
    <w:p w14:paraId="659ED36B" w14:textId="105C302C" w:rsidR="007F24B3" w:rsidRPr="007F24B3" w:rsidRDefault="00243935" w:rsidP="004E17B4">
      <w:pPr>
        <w:pStyle w:val="ListParagraph"/>
        <w:numPr>
          <w:ilvl w:val="0"/>
          <w:numId w:val="17"/>
        </w:numPr>
      </w:pPr>
      <w:r>
        <w:t xml:space="preserve">It was noted </w:t>
      </w:r>
      <w:r w:rsidR="007F24B3">
        <w:t xml:space="preserve">that NHSE is providing the 3 accelerator sites (South London, North Thames and West Midlands) with extra resources and they are making progress with a significant uplift in figures expected.  Biopsy pathways are now open and making a difference.  </w:t>
      </w:r>
      <w:r>
        <w:t>It was</w:t>
      </w:r>
      <w:r w:rsidR="007F24B3">
        <w:t xml:space="preserve"> suggested </w:t>
      </w:r>
      <w:r>
        <w:t xml:space="preserve">that </w:t>
      </w:r>
      <w:r w:rsidR="007F24B3">
        <w:t xml:space="preserve">a detailed look at the accelerator sites </w:t>
      </w:r>
      <w:r>
        <w:t xml:space="preserve">be undertaken at </w:t>
      </w:r>
      <w:r w:rsidR="007F24B3">
        <w:t xml:space="preserve">the September Board.  </w:t>
      </w:r>
    </w:p>
    <w:p w14:paraId="7B5B0875" w14:textId="77777777" w:rsidR="00253297" w:rsidRDefault="00253297" w:rsidP="004E17B4">
      <w:pPr>
        <w:pStyle w:val="ListParagraph"/>
        <w:numPr>
          <w:ilvl w:val="0"/>
          <w:numId w:val="17"/>
        </w:numPr>
      </w:pPr>
      <w:r>
        <w:rPr>
          <w:b/>
        </w:rPr>
        <w:t xml:space="preserve">Action: NHSE to present on progress of cancer at the September Board.  </w:t>
      </w:r>
    </w:p>
    <w:p w14:paraId="6E606D8F" w14:textId="77777777" w:rsidR="00E50D05" w:rsidRDefault="00E554CF" w:rsidP="00E50D05">
      <w:pPr>
        <w:rPr>
          <w:b/>
        </w:rPr>
      </w:pPr>
      <w:r>
        <w:rPr>
          <w:b/>
        </w:rPr>
        <w:t>17-18/0</w:t>
      </w:r>
      <w:r w:rsidR="001043CD">
        <w:rPr>
          <w:b/>
        </w:rPr>
        <w:t>34</w:t>
      </w:r>
      <w:r>
        <w:rPr>
          <w:b/>
        </w:rPr>
        <w:t xml:space="preserve"> </w:t>
      </w:r>
      <w:r w:rsidR="00497955">
        <w:rPr>
          <w:b/>
        </w:rPr>
        <w:t xml:space="preserve">Pipeline </w:t>
      </w:r>
      <w:r w:rsidR="00E50D05" w:rsidRPr="006A7700">
        <w:rPr>
          <w:b/>
        </w:rPr>
        <w:t xml:space="preserve">Report </w:t>
      </w:r>
      <w:r w:rsidR="00812290">
        <w:rPr>
          <w:b/>
        </w:rPr>
        <w:t xml:space="preserve">and Dashboard </w:t>
      </w:r>
      <w:r w:rsidR="00E50D05" w:rsidRPr="006A7700">
        <w:rPr>
          <w:b/>
        </w:rPr>
        <w:t>(GC)</w:t>
      </w:r>
      <w:r w:rsidR="00E50D05">
        <w:rPr>
          <w:b/>
        </w:rPr>
        <w:t>:</w:t>
      </w:r>
    </w:p>
    <w:p w14:paraId="1B0FF862" w14:textId="77777777" w:rsidR="00227199" w:rsidRDefault="00227199" w:rsidP="00E50D05">
      <w:pPr>
        <w:pStyle w:val="ListParagraph"/>
        <w:numPr>
          <w:ilvl w:val="0"/>
          <w:numId w:val="5"/>
        </w:numPr>
      </w:pPr>
      <w:r>
        <w:t xml:space="preserve">GC noted that we have an issue with the use of contractors as the new emphasis on IR35 has put many contractors off working for the public sector and has pushed rates up.  </w:t>
      </w:r>
    </w:p>
    <w:p w14:paraId="4EB88A10" w14:textId="77777777" w:rsidR="00227199" w:rsidRDefault="00227199" w:rsidP="00E50D05">
      <w:pPr>
        <w:pStyle w:val="ListParagraph"/>
        <w:numPr>
          <w:ilvl w:val="0"/>
          <w:numId w:val="5"/>
        </w:numPr>
      </w:pPr>
      <w:r>
        <w:t xml:space="preserve">The Audit Committee has approved the extension of employees on fixed term contracts </w:t>
      </w:r>
      <w:r w:rsidR="00B964B9">
        <w:t>who expired between December 2017 and March 2018</w:t>
      </w:r>
      <w:r>
        <w:t xml:space="preserve">.  </w:t>
      </w:r>
    </w:p>
    <w:p w14:paraId="3679ADB6" w14:textId="54111199" w:rsidR="00227199" w:rsidRPr="00546A08" w:rsidRDefault="00227199" w:rsidP="00ED003B">
      <w:pPr>
        <w:pStyle w:val="ListParagraph"/>
        <w:numPr>
          <w:ilvl w:val="0"/>
          <w:numId w:val="5"/>
        </w:numPr>
      </w:pPr>
      <w:r>
        <w:t xml:space="preserve">The risk table has been updated and failing to deliver the commercial strategy has become the </w:t>
      </w:r>
      <w:r w:rsidR="00B964B9">
        <w:t>number one</w:t>
      </w:r>
      <w:r>
        <w:t xml:space="preserve"> risk.  </w:t>
      </w:r>
    </w:p>
    <w:p w14:paraId="7509EB8B" w14:textId="77777777" w:rsidR="00E50D05" w:rsidRDefault="00E554CF" w:rsidP="00E50D05">
      <w:pPr>
        <w:rPr>
          <w:b/>
        </w:rPr>
      </w:pPr>
      <w:r>
        <w:rPr>
          <w:b/>
        </w:rPr>
        <w:t>17-18/0</w:t>
      </w:r>
      <w:r w:rsidR="001043CD">
        <w:rPr>
          <w:b/>
        </w:rPr>
        <w:t>35</w:t>
      </w:r>
      <w:r>
        <w:rPr>
          <w:b/>
        </w:rPr>
        <w:t xml:space="preserve"> </w:t>
      </w:r>
      <w:r w:rsidR="00E50D05">
        <w:rPr>
          <w:b/>
        </w:rPr>
        <w:t>CIO Report (PC):</w:t>
      </w:r>
    </w:p>
    <w:p w14:paraId="0404DBE3" w14:textId="6C162D2F" w:rsidR="006B2CC8" w:rsidRDefault="006B2CC8" w:rsidP="00EC4C79">
      <w:pPr>
        <w:pStyle w:val="ListParagraph"/>
        <w:numPr>
          <w:ilvl w:val="0"/>
          <w:numId w:val="1"/>
        </w:numPr>
        <w:rPr>
          <w:b/>
        </w:rPr>
      </w:pPr>
      <w:r>
        <w:t>PC ran through the two Global Alliance proposals</w:t>
      </w:r>
      <w:r w:rsidR="00175E9C">
        <w:t xml:space="preserve">. </w:t>
      </w:r>
      <w:r>
        <w:t xml:space="preserve">This was part of trying to evolve common standards through the Global Alliance for Genomics and Health, which EB chairs.  </w:t>
      </w:r>
      <w:r w:rsidR="00ED003B">
        <w:t>It</w:t>
      </w:r>
      <w:r>
        <w:t xml:space="preserve"> </w:t>
      </w:r>
      <w:r w:rsidR="00ED003B">
        <w:t xml:space="preserve">was </w:t>
      </w:r>
      <w:r>
        <w:t xml:space="preserve">commented that it was better if the world coalesced around the standards we are developing rather than we have to adopt new standards </w:t>
      </w:r>
      <w:r w:rsidR="00B964B9">
        <w:t xml:space="preserve">set by others </w:t>
      </w:r>
      <w:r>
        <w:t xml:space="preserve">in the future.  This was agreed. </w:t>
      </w:r>
      <w:r w:rsidR="000D737B">
        <w:t>T</w:t>
      </w:r>
      <w:r>
        <w:t>he cost impact of the proposals</w:t>
      </w:r>
      <w:r w:rsidR="004754B7">
        <w:t xml:space="preserve"> w</w:t>
      </w:r>
      <w:r w:rsidR="000D737B">
        <w:t>as queried</w:t>
      </w:r>
      <w:r w:rsidR="004754B7">
        <w:t>.</w:t>
      </w:r>
      <w:r>
        <w:t xml:space="preserve">  </w:t>
      </w:r>
      <w:r>
        <w:rPr>
          <w:b/>
        </w:rPr>
        <w:t>Action: cost and resource impact of delivering the GA4GH proposals to be assessed.</w:t>
      </w:r>
    </w:p>
    <w:p w14:paraId="0D92F490" w14:textId="77777777" w:rsidR="00F465BA" w:rsidRPr="00F465BA" w:rsidRDefault="00E554CF" w:rsidP="00F465BA">
      <w:pPr>
        <w:rPr>
          <w:b/>
        </w:rPr>
      </w:pPr>
      <w:r>
        <w:rPr>
          <w:b/>
        </w:rPr>
        <w:t>17-18/0</w:t>
      </w:r>
      <w:r w:rsidR="001043CD">
        <w:rPr>
          <w:b/>
        </w:rPr>
        <w:t>36</w:t>
      </w:r>
      <w:r>
        <w:rPr>
          <w:b/>
        </w:rPr>
        <w:t xml:space="preserve"> - </w:t>
      </w:r>
      <w:r w:rsidR="00F465BA" w:rsidRPr="00F465BA">
        <w:rPr>
          <w:b/>
        </w:rPr>
        <w:t xml:space="preserve">Science, Ethics and GeCIP Report (MC): </w:t>
      </w:r>
    </w:p>
    <w:p w14:paraId="3E7AE3E5" w14:textId="33292A89" w:rsidR="00745145" w:rsidRDefault="004754B7" w:rsidP="00D05129">
      <w:pPr>
        <w:pStyle w:val="ListParagraph"/>
        <w:numPr>
          <w:ilvl w:val="0"/>
          <w:numId w:val="1"/>
        </w:numPr>
        <w:rPr>
          <w:b/>
        </w:rPr>
      </w:pPr>
      <w:r>
        <w:t>[Confidential item – redacted]</w:t>
      </w:r>
      <w:r w:rsidR="00B964B9">
        <w:t xml:space="preserve">  </w:t>
      </w:r>
    </w:p>
    <w:p w14:paraId="0B858E2E" w14:textId="77777777" w:rsidR="00101B33" w:rsidRPr="00101B33" w:rsidRDefault="00E554CF" w:rsidP="00101B33">
      <w:pPr>
        <w:rPr>
          <w:b/>
        </w:rPr>
      </w:pPr>
      <w:r>
        <w:rPr>
          <w:b/>
        </w:rPr>
        <w:t>17-18/0</w:t>
      </w:r>
      <w:r w:rsidR="001043CD">
        <w:rPr>
          <w:b/>
        </w:rPr>
        <w:t>37</w:t>
      </w:r>
      <w:r>
        <w:rPr>
          <w:b/>
        </w:rPr>
        <w:t xml:space="preserve"> - </w:t>
      </w:r>
      <w:r w:rsidR="00101B33" w:rsidRPr="00101B33">
        <w:rPr>
          <w:b/>
        </w:rPr>
        <w:t>Bioinformatics Report (AR):</w:t>
      </w:r>
    </w:p>
    <w:p w14:paraId="6F751020" w14:textId="77777777" w:rsidR="00745145" w:rsidRPr="00101B33" w:rsidRDefault="007C2BEB" w:rsidP="00101B33">
      <w:pPr>
        <w:pStyle w:val="ListParagraph"/>
        <w:numPr>
          <w:ilvl w:val="0"/>
          <w:numId w:val="1"/>
        </w:numPr>
        <w:rPr>
          <w:b/>
        </w:rPr>
      </w:pPr>
      <w:r>
        <w:t>The next tranche of just over 1000 families has been dispatched to the CIPs</w:t>
      </w:r>
      <w:r w:rsidR="00745145">
        <w:t xml:space="preserve">.  </w:t>
      </w:r>
    </w:p>
    <w:p w14:paraId="78F8A005" w14:textId="77777777" w:rsidR="00497955" w:rsidRPr="00497955" w:rsidRDefault="00E554CF" w:rsidP="00497955">
      <w:pPr>
        <w:rPr>
          <w:b/>
        </w:rPr>
      </w:pPr>
      <w:r>
        <w:rPr>
          <w:b/>
        </w:rPr>
        <w:lastRenderedPageBreak/>
        <w:t>17-18/0</w:t>
      </w:r>
      <w:r w:rsidR="001043CD">
        <w:rPr>
          <w:b/>
        </w:rPr>
        <w:t>38</w:t>
      </w:r>
      <w:r>
        <w:rPr>
          <w:b/>
        </w:rPr>
        <w:t xml:space="preserve"> - </w:t>
      </w:r>
      <w:r w:rsidR="00497955" w:rsidRPr="00497955">
        <w:rPr>
          <w:b/>
        </w:rPr>
        <w:t>Genomic Enterprises (</w:t>
      </w:r>
      <w:r>
        <w:rPr>
          <w:b/>
        </w:rPr>
        <w:t>JH</w:t>
      </w:r>
      <w:r w:rsidR="00497955" w:rsidRPr="00497955">
        <w:rPr>
          <w:b/>
        </w:rPr>
        <w:t xml:space="preserve">):  </w:t>
      </w:r>
    </w:p>
    <w:p w14:paraId="62A87426" w14:textId="77777777" w:rsidR="00300DBE" w:rsidRPr="007C2BEB" w:rsidRDefault="007C2BEB" w:rsidP="00497955">
      <w:pPr>
        <w:pStyle w:val="ListParagraph"/>
        <w:numPr>
          <w:ilvl w:val="0"/>
          <w:numId w:val="1"/>
        </w:numPr>
        <w:rPr>
          <w:b/>
        </w:rPr>
      </w:pPr>
      <w:r>
        <w:t>See item 17/18-030</w:t>
      </w:r>
      <w:r w:rsidR="00300DBE">
        <w:t>.</w:t>
      </w:r>
    </w:p>
    <w:p w14:paraId="737CBBEE" w14:textId="25C3D5AB" w:rsidR="007C2BEB" w:rsidRPr="00E8208F" w:rsidRDefault="007D3861" w:rsidP="00497955">
      <w:pPr>
        <w:pStyle w:val="ListParagraph"/>
        <w:numPr>
          <w:ilvl w:val="0"/>
          <w:numId w:val="1"/>
        </w:numPr>
        <w:rPr>
          <w:b/>
        </w:rPr>
      </w:pPr>
      <w:r>
        <w:t xml:space="preserve">It was </w:t>
      </w:r>
      <w:r w:rsidR="007C2BEB">
        <w:t xml:space="preserve">noted that a Business and Investment Committee has been set up.  </w:t>
      </w:r>
    </w:p>
    <w:p w14:paraId="7A9E1CA4" w14:textId="79DFABF0" w:rsidR="00300DBE" w:rsidRPr="007C2BEB" w:rsidRDefault="00E554CF" w:rsidP="00C03D7F">
      <w:pPr>
        <w:rPr>
          <w:b/>
        </w:rPr>
      </w:pPr>
      <w:r>
        <w:rPr>
          <w:b/>
        </w:rPr>
        <w:t>17-18/0</w:t>
      </w:r>
      <w:r w:rsidR="001043CD">
        <w:rPr>
          <w:b/>
        </w:rPr>
        <w:t>39</w:t>
      </w:r>
      <w:r>
        <w:rPr>
          <w:b/>
        </w:rPr>
        <w:t xml:space="preserve"> - </w:t>
      </w:r>
      <w:r w:rsidR="00F30E97">
        <w:rPr>
          <w:b/>
        </w:rPr>
        <w:t xml:space="preserve">Communications Report </w:t>
      </w:r>
      <w:r w:rsidR="00F465BA" w:rsidRPr="006A7700">
        <w:rPr>
          <w:b/>
        </w:rPr>
        <w:t>(</w:t>
      </w:r>
      <w:r w:rsidR="00542006">
        <w:rPr>
          <w:b/>
        </w:rPr>
        <w:t>GC</w:t>
      </w:r>
      <w:r w:rsidR="00F465BA" w:rsidRPr="006A7700">
        <w:rPr>
          <w:b/>
        </w:rPr>
        <w:t>):</w:t>
      </w:r>
      <w:r w:rsidR="00F465BA">
        <w:rPr>
          <w:b/>
        </w:rPr>
        <w:t xml:space="preserve"> </w:t>
      </w:r>
      <w:r w:rsidR="00C03D7F">
        <w:rPr>
          <w:b/>
        </w:rPr>
        <w:t>t</w:t>
      </w:r>
      <w:r w:rsidR="007D3861">
        <w:t>here was no discussion of the Communications Report</w:t>
      </w:r>
      <w:r w:rsidR="00F465BA">
        <w:t xml:space="preserve">.  </w:t>
      </w:r>
      <w:r w:rsidR="00300DBE">
        <w:t xml:space="preserve">  </w:t>
      </w:r>
    </w:p>
    <w:p w14:paraId="1EBDB2D2" w14:textId="77777777" w:rsidR="001043CD" w:rsidRPr="00542006" w:rsidRDefault="001043CD" w:rsidP="00542006">
      <w:pPr>
        <w:rPr>
          <w:b/>
          <w:vertAlign w:val="subscript"/>
        </w:rPr>
      </w:pPr>
      <w:r w:rsidRPr="00542006">
        <w:rPr>
          <w:b/>
        </w:rPr>
        <w:t>17-18/040 – 16/17 Accounts</w:t>
      </w:r>
      <w:r w:rsidR="007C2BEB" w:rsidRPr="00542006">
        <w:rPr>
          <w:b/>
        </w:rPr>
        <w:t xml:space="preserve"> (GC)</w:t>
      </w:r>
    </w:p>
    <w:p w14:paraId="080EF991" w14:textId="0193484B" w:rsidR="007C2BEB" w:rsidRDefault="007C2BEB" w:rsidP="001043CD">
      <w:pPr>
        <w:pStyle w:val="ListParagraph"/>
        <w:numPr>
          <w:ilvl w:val="0"/>
          <w:numId w:val="1"/>
        </w:numPr>
        <w:rPr>
          <w:b/>
        </w:rPr>
      </w:pPr>
      <w:r>
        <w:t xml:space="preserve">GC noted that the accounts had been approved by the Audit Committee subject to unpacking what was </w:t>
      </w:r>
      <w:r w:rsidR="00542006">
        <w:t>“</w:t>
      </w:r>
      <w:r>
        <w:t>administrative expenses</w:t>
      </w:r>
      <w:r w:rsidR="00542006">
        <w:t>”</w:t>
      </w:r>
      <w:r>
        <w:t xml:space="preserve">. This had been replaced by the term “operating expenses” as this covered matters such as sequencing better.  </w:t>
      </w:r>
      <w:r>
        <w:rPr>
          <w:b/>
        </w:rPr>
        <w:t>Action: note setting out what comes within operating expenses to be added to the accounts</w:t>
      </w:r>
      <w:r w:rsidR="00DC110F">
        <w:rPr>
          <w:b/>
        </w:rPr>
        <w:t xml:space="preserve"> </w:t>
      </w:r>
      <w:r w:rsidR="00DC110F" w:rsidRPr="00DC110F">
        <w:rPr>
          <w:b/>
        </w:rPr>
        <w:t xml:space="preserve">and signed off with </w:t>
      </w:r>
      <w:r w:rsidR="007D3861">
        <w:rPr>
          <w:b/>
        </w:rPr>
        <w:t>DH</w:t>
      </w:r>
      <w:r>
        <w:rPr>
          <w:b/>
        </w:rPr>
        <w:t xml:space="preserve">.  </w:t>
      </w:r>
    </w:p>
    <w:p w14:paraId="4188DB5C" w14:textId="77777777" w:rsidR="00524799" w:rsidRPr="00300DBE" w:rsidRDefault="00524799" w:rsidP="001043CD">
      <w:pPr>
        <w:pStyle w:val="ListParagraph"/>
        <w:numPr>
          <w:ilvl w:val="0"/>
          <w:numId w:val="1"/>
        </w:numPr>
        <w:rPr>
          <w:b/>
        </w:rPr>
      </w:pPr>
      <w:r>
        <w:rPr>
          <w:b/>
        </w:rPr>
        <w:t xml:space="preserve">The Board approved the accounts subject to adding the explanatory note.  </w:t>
      </w:r>
    </w:p>
    <w:p w14:paraId="3A542E4A" w14:textId="77777777" w:rsidR="00E554CF" w:rsidRDefault="001043CD" w:rsidP="00FA60B8">
      <w:pPr>
        <w:rPr>
          <w:b/>
        </w:rPr>
      </w:pPr>
      <w:r>
        <w:rPr>
          <w:b/>
        </w:rPr>
        <w:t>17-18/041</w:t>
      </w:r>
      <w:r w:rsidR="00E554CF">
        <w:rPr>
          <w:b/>
        </w:rPr>
        <w:t xml:space="preserve"> – Accommodation</w:t>
      </w:r>
      <w:r w:rsidR="00300DBE">
        <w:rPr>
          <w:b/>
        </w:rPr>
        <w:t xml:space="preserve"> (GC)</w:t>
      </w:r>
    </w:p>
    <w:p w14:paraId="45748E46" w14:textId="26277858" w:rsidR="001B7C81" w:rsidRPr="00524799" w:rsidRDefault="00524799" w:rsidP="001E1408">
      <w:pPr>
        <w:pStyle w:val="ListParagraph"/>
        <w:numPr>
          <w:ilvl w:val="0"/>
          <w:numId w:val="1"/>
        </w:numPr>
        <w:rPr>
          <w:b/>
        </w:rPr>
      </w:pPr>
      <w:r>
        <w:t>GC explained the proposal to take a lease of 12 Carthusian Street</w:t>
      </w:r>
      <w:r w:rsidR="001B7C81">
        <w:t>.</w:t>
      </w:r>
      <w:r>
        <w:t xml:space="preserve"> The Board noted that QMUL could not come up with further space in the immediate future and that we would be again giving up the laboratory.  </w:t>
      </w:r>
    </w:p>
    <w:p w14:paraId="2382F42A" w14:textId="77777777" w:rsidR="00524799" w:rsidRPr="001E1408" w:rsidRDefault="00524799" w:rsidP="001E1408">
      <w:pPr>
        <w:pStyle w:val="ListParagraph"/>
        <w:numPr>
          <w:ilvl w:val="0"/>
          <w:numId w:val="1"/>
        </w:numPr>
        <w:rPr>
          <w:b/>
        </w:rPr>
      </w:pPr>
      <w:r>
        <w:rPr>
          <w:b/>
        </w:rPr>
        <w:t xml:space="preserve">The Board approved GeL progressing the assignment of 12 Carthusian Street on the basis outlined.  </w:t>
      </w:r>
    </w:p>
    <w:p w14:paraId="71DDB5D6" w14:textId="77777777" w:rsidR="00E554CF" w:rsidRDefault="00E554CF" w:rsidP="00FA60B8">
      <w:pPr>
        <w:rPr>
          <w:b/>
        </w:rPr>
      </w:pPr>
      <w:r>
        <w:rPr>
          <w:b/>
        </w:rPr>
        <w:t>17-18/0</w:t>
      </w:r>
      <w:r w:rsidR="001043CD">
        <w:rPr>
          <w:b/>
        </w:rPr>
        <w:t>42</w:t>
      </w:r>
      <w:r>
        <w:rPr>
          <w:b/>
        </w:rPr>
        <w:t xml:space="preserve"> – </w:t>
      </w:r>
      <w:r w:rsidR="001043CD">
        <w:rPr>
          <w:b/>
        </w:rPr>
        <w:t>Board Membership</w:t>
      </w:r>
      <w:r w:rsidR="00300DBE">
        <w:rPr>
          <w:b/>
        </w:rPr>
        <w:t xml:space="preserve"> (</w:t>
      </w:r>
      <w:r w:rsidR="001043CD">
        <w:rPr>
          <w:b/>
        </w:rPr>
        <w:t>JC</w:t>
      </w:r>
      <w:r w:rsidR="00300DBE">
        <w:rPr>
          <w:b/>
        </w:rPr>
        <w:t>)</w:t>
      </w:r>
    </w:p>
    <w:p w14:paraId="6195D6FD" w14:textId="77777777" w:rsidR="00A636CE" w:rsidRPr="00524799" w:rsidRDefault="00524799" w:rsidP="00A636CE">
      <w:pPr>
        <w:pStyle w:val="ListParagraph"/>
        <w:numPr>
          <w:ilvl w:val="0"/>
          <w:numId w:val="1"/>
        </w:numPr>
        <w:rPr>
          <w:b/>
        </w:rPr>
      </w:pPr>
      <w:r>
        <w:t>JC is reviewing Board membership.  He would like a third DH director</w:t>
      </w:r>
      <w:r w:rsidR="00B705A7">
        <w:t>.</w:t>
      </w:r>
    </w:p>
    <w:p w14:paraId="709F0CD8" w14:textId="488E3165" w:rsidR="00524799" w:rsidRPr="004E17B4" w:rsidRDefault="00524799" w:rsidP="00DC3F61">
      <w:pPr>
        <w:pStyle w:val="ListParagraph"/>
        <w:numPr>
          <w:ilvl w:val="0"/>
          <w:numId w:val="1"/>
        </w:numPr>
        <w:rPr>
          <w:b/>
        </w:rPr>
      </w:pPr>
      <w:r>
        <w:t xml:space="preserve">There is an advert out for a CEO.  </w:t>
      </w:r>
    </w:p>
    <w:p w14:paraId="20BCBF2B" w14:textId="77777777" w:rsidR="00FA3E23" w:rsidRDefault="00E554CF" w:rsidP="00FA60B8">
      <w:r>
        <w:rPr>
          <w:b/>
        </w:rPr>
        <w:t>17-18/0</w:t>
      </w:r>
      <w:r w:rsidR="001043CD">
        <w:rPr>
          <w:b/>
        </w:rPr>
        <w:t>43</w:t>
      </w:r>
      <w:r>
        <w:rPr>
          <w:b/>
        </w:rPr>
        <w:t xml:space="preserve"> - </w:t>
      </w:r>
      <w:r w:rsidR="00A4385D" w:rsidRPr="009669F2">
        <w:rPr>
          <w:b/>
        </w:rPr>
        <w:t>Board Committees</w:t>
      </w:r>
      <w:r w:rsidR="0024558E" w:rsidRPr="00BF3D86">
        <w:t>:</w:t>
      </w:r>
      <w:r w:rsidR="00B705A7">
        <w:t xml:space="preserve"> there was no discussion of Board Committees.  </w:t>
      </w:r>
    </w:p>
    <w:p w14:paraId="03FEA27A" w14:textId="77777777" w:rsidR="00BA23A5" w:rsidRPr="00504005" w:rsidRDefault="00E554CF" w:rsidP="00BF63E5">
      <w:r>
        <w:rPr>
          <w:b/>
        </w:rPr>
        <w:t>17-18/0</w:t>
      </w:r>
      <w:r w:rsidR="001043CD">
        <w:rPr>
          <w:b/>
        </w:rPr>
        <w:t>44</w:t>
      </w:r>
      <w:r>
        <w:rPr>
          <w:b/>
        </w:rPr>
        <w:t xml:space="preserve"> -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504005">
        <w:t xml:space="preserve">There was no other business.  </w:t>
      </w:r>
      <w:r w:rsidR="00A636CE">
        <w:t xml:space="preserve"> </w:t>
      </w:r>
    </w:p>
    <w:p w14:paraId="5AABCB3B" w14:textId="77777777" w:rsidR="00541C4C" w:rsidRPr="00BF3D86" w:rsidRDefault="00E554CF" w:rsidP="00BF63E5">
      <w:r>
        <w:rPr>
          <w:b/>
        </w:rPr>
        <w:t>17-18/0</w:t>
      </w:r>
      <w:r w:rsidR="001043CD">
        <w:rPr>
          <w:b/>
        </w:rPr>
        <w:t>45</w:t>
      </w:r>
      <w:r>
        <w:rPr>
          <w:b/>
        </w:rPr>
        <w:t xml:space="preserve"> - </w:t>
      </w:r>
      <w:r w:rsidR="001E69B3" w:rsidRPr="009669F2">
        <w:rPr>
          <w:b/>
        </w:rPr>
        <w:t>Date, Time and Agenda for Next Meeting</w:t>
      </w:r>
    </w:p>
    <w:p w14:paraId="0BA07705" w14:textId="77777777" w:rsidR="00B8524C" w:rsidRDefault="001E69B3" w:rsidP="00BF63E5">
      <w:pPr>
        <w:rPr>
          <w:b/>
        </w:rPr>
      </w:pPr>
      <w:r w:rsidRPr="00D91859">
        <w:rPr>
          <w:b/>
        </w:rPr>
        <w:t xml:space="preserve">IT WAS NOTED that the next Board meeting would be held on </w:t>
      </w:r>
      <w:r w:rsidR="00595934">
        <w:rPr>
          <w:b/>
        </w:rPr>
        <w:t xml:space="preserve">12 </w:t>
      </w:r>
      <w:r w:rsidR="00524799">
        <w:rPr>
          <w:b/>
        </w:rPr>
        <w:t xml:space="preserve">September </w:t>
      </w:r>
      <w:r w:rsidR="00BD1B70">
        <w:rPr>
          <w:b/>
        </w:rPr>
        <w:t xml:space="preserve">2017 </w:t>
      </w:r>
      <w:proofErr w:type="gramStart"/>
      <w:r w:rsidR="00222569" w:rsidRPr="00D91859">
        <w:rPr>
          <w:b/>
        </w:rPr>
        <w:t>between</w:t>
      </w:r>
      <w:r w:rsidR="00222569">
        <w:rPr>
          <w:b/>
        </w:rPr>
        <w:t xml:space="preserve"> 14.00</w:t>
      </w:r>
      <w:r w:rsidRPr="00D91859">
        <w:rPr>
          <w:b/>
        </w:rPr>
        <w:t xml:space="preserve">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proofErr w:type="gramEnd"/>
      <w:r w:rsidRPr="00D91859">
        <w:rPr>
          <w:b/>
        </w:rPr>
        <w:t>.</w:t>
      </w:r>
    </w:p>
    <w:p w14:paraId="2602B377" w14:textId="77777777" w:rsidR="001E69B3" w:rsidRPr="00BF3D86" w:rsidRDefault="001E69B3" w:rsidP="00BF63E5">
      <w:r w:rsidRPr="009669F2">
        <w:rPr>
          <w:b/>
        </w:rPr>
        <w:t xml:space="preserve">Close:  The meeting closed at </w:t>
      </w:r>
      <w:r w:rsidR="00B02109" w:rsidRPr="009669F2">
        <w:rPr>
          <w:b/>
        </w:rPr>
        <w:t>1</w:t>
      </w:r>
      <w:r w:rsidR="00524799">
        <w:rPr>
          <w:b/>
        </w:rPr>
        <w:t>70</w:t>
      </w:r>
      <w:r w:rsidR="00E554CF">
        <w:rPr>
          <w:b/>
        </w:rPr>
        <w:t>5</w:t>
      </w:r>
      <w:r w:rsidRPr="00BF3D86">
        <w:t>.</w:t>
      </w:r>
    </w:p>
    <w:p w14:paraId="50AB9BFE" w14:textId="77777777" w:rsidR="005803A3" w:rsidRPr="00BF3D86" w:rsidRDefault="005803A3" w:rsidP="00BF63E5"/>
    <w:p w14:paraId="628C4F37" w14:textId="77777777" w:rsidR="005803A3" w:rsidRPr="00BF3D86" w:rsidRDefault="005803A3" w:rsidP="00BF63E5"/>
    <w:p w14:paraId="3BC7D90E" w14:textId="77777777" w:rsidR="005803A3" w:rsidRPr="00BF3D86" w:rsidRDefault="005803A3" w:rsidP="00BF63E5">
      <w:r w:rsidRPr="00BF3D86">
        <w:t>………………………………………………….</w:t>
      </w:r>
      <w:r w:rsidRPr="00BF3D86">
        <w:tab/>
      </w:r>
      <w:r w:rsidRPr="00BF3D86">
        <w:tab/>
      </w:r>
      <w:r w:rsidRPr="00BF3D86">
        <w:tab/>
        <w:t>……………………</w:t>
      </w:r>
      <w:r w:rsidR="00C21CED">
        <w:t>………………………………..</w:t>
      </w:r>
    </w:p>
    <w:p w14:paraId="7CDED363"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64946" w14:textId="77777777" w:rsidR="003E6322" w:rsidRDefault="003E6322" w:rsidP="00E94AF3">
      <w:pPr>
        <w:spacing w:after="0" w:line="240" w:lineRule="auto"/>
      </w:pPr>
      <w:r>
        <w:separator/>
      </w:r>
    </w:p>
  </w:endnote>
  <w:endnote w:type="continuationSeparator" w:id="0">
    <w:p w14:paraId="0733AB28" w14:textId="77777777" w:rsidR="003E6322" w:rsidRDefault="003E6322"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5D92F7F5" w14:textId="77777777" w:rsidR="00595934" w:rsidRDefault="00595934">
        <w:pPr>
          <w:pStyle w:val="Footer"/>
          <w:jc w:val="center"/>
        </w:pPr>
        <w:r>
          <w:fldChar w:fldCharType="begin"/>
        </w:r>
        <w:r>
          <w:instrText xml:space="preserve"> PAGE   \* MERGEFORMAT </w:instrText>
        </w:r>
        <w:r>
          <w:fldChar w:fldCharType="separate"/>
        </w:r>
        <w:r w:rsidR="00BF1B54">
          <w:rPr>
            <w:noProof/>
          </w:rPr>
          <w:t>2</w:t>
        </w:r>
        <w:r>
          <w:rPr>
            <w:noProof/>
          </w:rPr>
          <w:fldChar w:fldCharType="end"/>
        </w:r>
      </w:p>
    </w:sdtContent>
  </w:sdt>
  <w:p w14:paraId="6A3F5415" w14:textId="77777777" w:rsidR="00595934" w:rsidRDefault="0059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05BB4" w14:textId="77777777" w:rsidR="003E6322" w:rsidRDefault="003E6322" w:rsidP="00E94AF3">
      <w:pPr>
        <w:spacing w:after="0" w:line="240" w:lineRule="auto"/>
      </w:pPr>
      <w:r>
        <w:separator/>
      </w:r>
    </w:p>
  </w:footnote>
  <w:footnote w:type="continuationSeparator" w:id="0">
    <w:p w14:paraId="1098269A" w14:textId="77777777" w:rsidR="003E6322" w:rsidRDefault="003E6322" w:rsidP="00E94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76852" w14:textId="77777777" w:rsidR="00595934" w:rsidRPr="00C4384A" w:rsidRDefault="00595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470C"/>
    <w:multiLevelType w:val="hybridMultilevel"/>
    <w:tmpl w:val="A9FC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65869"/>
    <w:multiLevelType w:val="hybridMultilevel"/>
    <w:tmpl w:val="1F98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06C20"/>
    <w:multiLevelType w:val="hybridMultilevel"/>
    <w:tmpl w:val="9EF82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E1526"/>
    <w:multiLevelType w:val="hybridMultilevel"/>
    <w:tmpl w:val="6938E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8"/>
  </w:num>
  <w:num w:numId="4">
    <w:abstractNumId w:val="14"/>
  </w:num>
  <w:num w:numId="5">
    <w:abstractNumId w:val="11"/>
  </w:num>
  <w:num w:numId="6">
    <w:abstractNumId w:val="12"/>
  </w:num>
  <w:num w:numId="7">
    <w:abstractNumId w:val="17"/>
  </w:num>
  <w:num w:numId="8">
    <w:abstractNumId w:val="2"/>
  </w:num>
  <w:num w:numId="9">
    <w:abstractNumId w:val="16"/>
  </w:num>
  <w:num w:numId="10">
    <w:abstractNumId w:val="4"/>
  </w:num>
  <w:num w:numId="11">
    <w:abstractNumId w:val="10"/>
  </w:num>
  <w:num w:numId="12">
    <w:abstractNumId w:val="15"/>
  </w:num>
  <w:num w:numId="13">
    <w:abstractNumId w:val="13"/>
  </w:num>
  <w:num w:numId="14">
    <w:abstractNumId w:val="6"/>
  </w:num>
  <w:num w:numId="15">
    <w:abstractNumId w:val="9"/>
  </w:num>
  <w:num w:numId="16">
    <w:abstractNumId w:val="8"/>
  </w:num>
  <w:num w:numId="17">
    <w:abstractNumId w:val="3"/>
  </w:num>
  <w:num w:numId="18">
    <w:abstractNumId w:val="0"/>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5E9E"/>
    <w:rsid w:val="00036837"/>
    <w:rsid w:val="00036EFD"/>
    <w:rsid w:val="00041C1A"/>
    <w:rsid w:val="00043F87"/>
    <w:rsid w:val="00044A12"/>
    <w:rsid w:val="00044F01"/>
    <w:rsid w:val="00052EB9"/>
    <w:rsid w:val="000538E9"/>
    <w:rsid w:val="0005704E"/>
    <w:rsid w:val="00062C23"/>
    <w:rsid w:val="00063907"/>
    <w:rsid w:val="00063DD3"/>
    <w:rsid w:val="000662C2"/>
    <w:rsid w:val="000706F5"/>
    <w:rsid w:val="00072FB2"/>
    <w:rsid w:val="000748CE"/>
    <w:rsid w:val="00086498"/>
    <w:rsid w:val="00087DC2"/>
    <w:rsid w:val="00093F35"/>
    <w:rsid w:val="000955F9"/>
    <w:rsid w:val="00096591"/>
    <w:rsid w:val="000965F7"/>
    <w:rsid w:val="000A0C28"/>
    <w:rsid w:val="000A178E"/>
    <w:rsid w:val="000A1AE1"/>
    <w:rsid w:val="000A1F7A"/>
    <w:rsid w:val="000A5970"/>
    <w:rsid w:val="000A6348"/>
    <w:rsid w:val="000A7673"/>
    <w:rsid w:val="000B07C7"/>
    <w:rsid w:val="000B2834"/>
    <w:rsid w:val="000B374F"/>
    <w:rsid w:val="000C2493"/>
    <w:rsid w:val="000C68EB"/>
    <w:rsid w:val="000C6AC0"/>
    <w:rsid w:val="000C6F1D"/>
    <w:rsid w:val="000D0920"/>
    <w:rsid w:val="000D0FC2"/>
    <w:rsid w:val="000D6BFF"/>
    <w:rsid w:val="000D6EFB"/>
    <w:rsid w:val="000D737B"/>
    <w:rsid w:val="000E2220"/>
    <w:rsid w:val="000E44D0"/>
    <w:rsid w:val="000E4D3A"/>
    <w:rsid w:val="000E5A93"/>
    <w:rsid w:val="000E5B0B"/>
    <w:rsid w:val="000E70F5"/>
    <w:rsid w:val="000E7D97"/>
    <w:rsid w:val="000F0B7F"/>
    <w:rsid w:val="000F36F8"/>
    <w:rsid w:val="000F3B39"/>
    <w:rsid w:val="000F3C06"/>
    <w:rsid w:val="00100D43"/>
    <w:rsid w:val="00101B33"/>
    <w:rsid w:val="00102FBE"/>
    <w:rsid w:val="00103ABB"/>
    <w:rsid w:val="001043CD"/>
    <w:rsid w:val="00105587"/>
    <w:rsid w:val="001073C3"/>
    <w:rsid w:val="00107510"/>
    <w:rsid w:val="0011113B"/>
    <w:rsid w:val="0011474E"/>
    <w:rsid w:val="00114CFC"/>
    <w:rsid w:val="0011520B"/>
    <w:rsid w:val="0012272A"/>
    <w:rsid w:val="001233D1"/>
    <w:rsid w:val="00124129"/>
    <w:rsid w:val="0012488B"/>
    <w:rsid w:val="001252AE"/>
    <w:rsid w:val="0012553F"/>
    <w:rsid w:val="001258CB"/>
    <w:rsid w:val="001270F6"/>
    <w:rsid w:val="001278A5"/>
    <w:rsid w:val="00130B5D"/>
    <w:rsid w:val="00130C98"/>
    <w:rsid w:val="001339C2"/>
    <w:rsid w:val="00137EFF"/>
    <w:rsid w:val="00147ECF"/>
    <w:rsid w:val="0015522D"/>
    <w:rsid w:val="00155719"/>
    <w:rsid w:val="00156C64"/>
    <w:rsid w:val="00157772"/>
    <w:rsid w:val="001579E7"/>
    <w:rsid w:val="00160F85"/>
    <w:rsid w:val="001651D4"/>
    <w:rsid w:val="0016795D"/>
    <w:rsid w:val="00174B7F"/>
    <w:rsid w:val="0017572A"/>
    <w:rsid w:val="001758D6"/>
    <w:rsid w:val="00175E9C"/>
    <w:rsid w:val="00181085"/>
    <w:rsid w:val="001823D8"/>
    <w:rsid w:val="001855C4"/>
    <w:rsid w:val="00191107"/>
    <w:rsid w:val="0019125B"/>
    <w:rsid w:val="001927CD"/>
    <w:rsid w:val="001928B7"/>
    <w:rsid w:val="0019666E"/>
    <w:rsid w:val="001A3304"/>
    <w:rsid w:val="001B1707"/>
    <w:rsid w:val="001B46D6"/>
    <w:rsid w:val="001B5287"/>
    <w:rsid w:val="001B7C81"/>
    <w:rsid w:val="001C0284"/>
    <w:rsid w:val="001C0E08"/>
    <w:rsid w:val="001C475B"/>
    <w:rsid w:val="001D551C"/>
    <w:rsid w:val="001D5875"/>
    <w:rsid w:val="001D6E60"/>
    <w:rsid w:val="001E1408"/>
    <w:rsid w:val="001E2059"/>
    <w:rsid w:val="001E69B3"/>
    <w:rsid w:val="001F24DC"/>
    <w:rsid w:val="00206876"/>
    <w:rsid w:val="002101F0"/>
    <w:rsid w:val="002113B9"/>
    <w:rsid w:val="00211B21"/>
    <w:rsid w:val="00211E63"/>
    <w:rsid w:val="00212FF0"/>
    <w:rsid w:val="00215576"/>
    <w:rsid w:val="00222569"/>
    <w:rsid w:val="00222582"/>
    <w:rsid w:val="002237FF"/>
    <w:rsid w:val="00223A4A"/>
    <w:rsid w:val="00226896"/>
    <w:rsid w:val="00227199"/>
    <w:rsid w:val="00227B83"/>
    <w:rsid w:val="00230C3C"/>
    <w:rsid w:val="00231AD6"/>
    <w:rsid w:val="002336FF"/>
    <w:rsid w:val="002339BC"/>
    <w:rsid w:val="00240D0A"/>
    <w:rsid w:val="00240DDD"/>
    <w:rsid w:val="00243935"/>
    <w:rsid w:val="002449F7"/>
    <w:rsid w:val="0024558E"/>
    <w:rsid w:val="00252C09"/>
    <w:rsid w:val="00253297"/>
    <w:rsid w:val="00260164"/>
    <w:rsid w:val="002602B3"/>
    <w:rsid w:val="002615BD"/>
    <w:rsid w:val="00266253"/>
    <w:rsid w:val="00280D85"/>
    <w:rsid w:val="002814A6"/>
    <w:rsid w:val="002821F0"/>
    <w:rsid w:val="00282735"/>
    <w:rsid w:val="00283096"/>
    <w:rsid w:val="00283550"/>
    <w:rsid w:val="00285379"/>
    <w:rsid w:val="00287464"/>
    <w:rsid w:val="002902AB"/>
    <w:rsid w:val="002932A1"/>
    <w:rsid w:val="00294A81"/>
    <w:rsid w:val="00296A09"/>
    <w:rsid w:val="002A3387"/>
    <w:rsid w:val="002A75E5"/>
    <w:rsid w:val="002B011D"/>
    <w:rsid w:val="002B05F0"/>
    <w:rsid w:val="002B5289"/>
    <w:rsid w:val="002C227E"/>
    <w:rsid w:val="002C4601"/>
    <w:rsid w:val="002C6C1F"/>
    <w:rsid w:val="002D01D6"/>
    <w:rsid w:val="002D2870"/>
    <w:rsid w:val="002D6591"/>
    <w:rsid w:val="002D76C2"/>
    <w:rsid w:val="002E3EC0"/>
    <w:rsid w:val="002E4EC7"/>
    <w:rsid w:val="002E4F5D"/>
    <w:rsid w:val="002E4F70"/>
    <w:rsid w:val="002E666B"/>
    <w:rsid w:val="002F5958"/>
    <w:rsid w:val="002F6615"/>
    <w:rsid w:val="002F6A21"/>
    <w:rsid w:val="002F6F05"/>
    <w:rsid w:val="00300DBE"/>
    <w:rsid w:val="0030119B"/>
    <w:rsid w:val="00305613"/>
    <w:rsid w:val="00311FEB"/>
    <w:rsid w:val="00312D39"/>
    <w:rsid w:val="00315CB8"/>
    <w:rsid w:val="00320067"/>
    <w:rsid w:val="00320C00"/>
    <w:rsid w:val="0032148A"/>
    <w:rsid w:val="0032209E"/>
    <w:rsid w:val="00324AFA"/>
    <w:rsid w:val="00324EB6"/>
    <w:rsid w:val="00324FA1"/>
    <w:rsid w:val="0032538E"/>
    <w:rsid w:val="00325822"/>
    <w:rsid w:val="00325D62"/>
    <w:rsid w:val="003278AC"/>
    <w:rsid w:val="00330897"/>
    <w:rsid w:val="0033124B"/>
    <w:rsid w:val="00333743"/>
    <w:rsid w:val="0033450B"/>
    <w:rsid w:val="00337735"/>
    <w:rsid w:val="0034198A"/>
    <w:rsid w:val="0034206F"/>
    <w:rsid w:val="00342109"/>
    <w:rsid w:val="003421FB"/>
    <w:rsid w:val="003427B1"/>
    <w:rsid w:val="00345C73"/>
    <w:rsid w:val="00347632"/>
    <w:rsid w:val="00350DD4"/>
    <w:rsid w:val="00351397"/>
    <w:rsid w:val="00353D67"/>
    <w:rsid w:val="003544F7"/>
    <w:rsid w:val="00355BBB"/>
    <w:rsid w:val="00356582"/>
    <w:rsid w:val="003574A8"/>
    <w:rsid w:val="00362BD9"/>
    <w:rsid w:val="00362FC6"/>
    <w:rsid w:val="00366A90"/>
    <w:rsid w:val="00367015"/>
    <w:rsid w:val="00367FC4"/>
    <w:rsid w:val="00370199"/>
    <w:rsid w:val="0037194A"/>
    <w:rsid w:val="00374E8D"/>
    <w:rsid w:val="0037738C"/>
    <w:rsid w:val="00381411"/>
    <w:rsid w:val="00383BE8"/>
    <w:rsid w:val="00385E07"/>
    <w:rsid w:val="00385F5A"/>
    <w:rsid w:val="0038663B"/>
    <w:rsid w:val="00387817"/>
    <w:rsid w:val="003904DD"/>
    <w:rsid w:val="003A2FF6"/>
    <w:rsid w:val="003A3484"/>
    <w:rsid w:val="003A77FE"/>
    <w:rsid w:val="003B0643"/>
    <w:rsid w:val="003B1AA4"/>
    <w:rsid w:val="003C4A66"/>
    <w:rsid w:val="003C53DF"/>
    <w:rsid w:val="003D60CE"/>
    <w:rsid w:val="003D6172"/>
    <w:rsid w:val="003E0C39"/>
    <w:rsid w:val="003E39AB"/>
    <w:rsid w:val="003E499B"/>
    <w:rsid w:val="003E5181"/>
    <w:rsid w:val="003E6322"/>
    <w:rsid w:val="003E6A39"/>
    <w:rsid w:val="003F4497"/>
    <w:rsid w:val="003F6EF7"/>
    <w:rsid w:val="003F7015"/>
    <w:rsid w:val="003F74D9"/>
    <w:rsid w:val="003F7BA9"/>
    <w:rsid w:val="00400448"/>
    <w:rsid w:val="004006F4"/>
    <w:rsid w:val="00402041"/>
    <w:rsid w:val="0040489A"/>
    <w:rsid w:val="0040529F"/>
    <w:rsid w:val="00407E38"/>
    <w:rsid w:val="00410CBD"/>
    <w:rsid w:val="004127CF"/>
    <w:rsid w:val="00413038"/>
    <w:rsid w:val="004135DA"/>
    <w:rsid w:val="00420237"/>
    <w:rsid w:val="00422171"/>
    <w:rsid w:val="00422250"/>
    <w:rsid w:val="004237F6"/>
    <w:rsid w:val="00425818"/>
    <w:rsid w:val="00426144"/>
    <w:rsid w:val="00427A26"/>
    <w:rsid w:val="00427D09"/>
    <w:rsid w:val="00427F0A"/>
    <w:rsid w:val="00433215"/>
    <w:rsid w:val="00433BBA"/>
    <w:rsid w:val="0043642B"/>
    <w:rsid w:val="0044306B"/>
    <w:rsid w:val="0044340A"/>
    <w:rsid w:val="004447D6"/>
    <w:rsid w:val="00445817"/>
    <w:rsid w:val="0045274C"/>
    <w:rsid w:val="00457CE2"/>
    <w:rsid w:val="00460361"/>
    <w:rsid w:val="004617FD"/>
    <w:rsid w:val="00461C5C"/>
    <w:rsid w:val="00461D5F"/>
    <w:rsid w:val="00462150"/>
    <w:rsid w:val="0046257D"/>
    <w:rsid w:val="00463423"/>
    <w:rsid w:val="00463738"/>
    <w:rsid w:val="0047370B"/>
    <w:rsid w:val="0047460E"/>
    <w:rsid w:val="004754B7"/>
    <w:rsid w:val="004801B1"/>
    <w:rsid w:val="00481189"/>
    <w:rsid w:val="00485FCA"/>
    <w:rsid w:val="00490CCD"/>
    <w:rsid w:val="00495AA5"/>
    <w:rsid w:val="00495BDE"/>
    <w:rsid w:val="00497955"/>
    <w:rsid w:val="004A21E9"/>
    <w:rsid w:val="004A2323"/>
    <w:rsid w:val="004A2AA6"/>
    <w:rsid w:val="004A46AC"/>
    <w:rsid w:val="004A6AC5"/>
    <w:rsid w:val="004A6D4F"/>
    <w:rsid w:val="004B3CEA"/>
    <w:rsid w:val="004B3DAD"/>
    <w:rsid w:val="004B4985"/>
    <w:rsid w:val="004C0344"/>
    <w:rsid w:val="004C1C59"/>
    <w:rsid w:val="004C21A7"/>
    <w:rsid w:val="004C242B"/>
    <w:rsid w:val="004C2B92"/>
    <w:rsid w:val="004C2DF9"/>
    <w:rsid w:val="004C5024"/>
    <w:rsid w:val="004C5E0D"/>
    <w:rsid w:val="004C7631"/>
    <w:rsid w:val="004D09A4"/>
    <w:rsid w:val="004D2A3A"/>
    <w:rsid w:val="004D38F7"/>
    <w:rsid w:val="004D4339"/>
    <w:rsid w:val="004D56E0"/>
    <w:rsid w:val="004D6467"/>
    <w:rsid w:val="004D66EF"/>
    <w:rsid w:val="004E039E"/>
    <w:rsid w:val="004E17B4"/>
    <w:rsid w:val="004E1A29"/>
    <w:rsid w:val="004E4E0B"/>
    <w:rsid w:val="004E66DC"/>
    <w:rsid w:val="004E74A8"/>
    <w:rsid w:val="004F1565"/>
    <w:rsid w:val="004F55BB"/>
    <w:rsid w:val="004F63AA"/>
    <w:rsid w:val="0050022E"/>
    <w:rsid w:val="005010D0"/>
    <w:rsid w:val="00504005"/>
    <w:rsid w:val="0050486B"/>
    <w:rsid w:val="00504B26"/>
    <w:rsid w:val="005062E2"/>
    <w:rsid w:val="00510396"/>
    <w:rsid w:val="00511564"/>
    <w:rsid w:val="0052412A"/>
    <w:rsid w:val="00524799"/>
    <w:rsid w:val="005247F2"/>
    <w:rsid w:val="005304C6"/>
    <w:rsid w:val="005305BF"/>
    <w:rsid w:val="00530F55"/>
    <w:rsid w:val="00532C66"/>
    <w:rsid w:val="00536CC5"/>
    <w:rsid w:val="005373F1"/>
    <w:rsid w:val="00537B0B"/>
    <w:rsid w:val="0054190C"/>
    <w:rsid w:val="00541C4C"/>
    <w:rsid w:val="00541F69"/>
    <w:rsid w:val="00542006"/>
    <w:rsid w:val="0054239D"/>
    <w:rsid w:val="00542DEF"/>
    <w:rsid w:val="00544DAB"/>
    <w:rsid w:val="00544F20"/>
    <w:rsid w:val="00546A08"/>
    <w:rsid w:val="00547168"/>
    <w:rsid w:val="00562EEE"/>
    <w:rsid w:val="005658F0"/>
    <w:rsid w:val="005710AD"/>
    <w:rsid w:val="005714EF"/>
    <w:rsid w:val="0057199F"/>
    <w:rsid w:val="00573EBA"/>
    <w:rsid w:val="00574A0C"/>
    <w:rsid w:val="00575A7C"/>
    <w:rsid w:val="00576E04"/>
    <w:rsid w:val="005803A3"/>
    <w:rsid w:val="00580D74"/>
    <w:rsid w:val="00583E84"/>
    <w:rsid w:val="00585679"/>
    <w:rsid w:val="00587220"/>
    <w:rsid w:val="00593D65"/>
    <w:rsid w:val="00595934"/>
    <w:rsid w:val="00596E6F"/>
    <w:rsid w:val="005A0F2E"/>
    <w:rsid w:val="005A246E"/>
    <w:rsid w:val="005A6026"/>
    <w:rsid w:val="005B0F45"/>
    <w:rsid w:val="005B4771"/>
    <w:rsid w:val="005B4EA5"/>
    <w:rsid w:val="005B793C"/>
    <w:rsid w:val="005B7BE1"/>
    <w:rsid w:val="005C0A4F"/>
    <w:rsid w:val="005C12FB"/>
    <w:rsid w:val="005C3049"/>
    <w:rsid w:val="005D0251"/>
    <w:rsid w:val="005D0DC8"/>
    <w:rsid w:val="005D26A2"/>
    <w:rsid w:val="005D4760"/>
    <w:rsid w:val="005E3DFB"/>
    <w:rsid w:val="005E3FF8"/>
    <w:rsid w:val="005E5949"/>
    <w:rsid w:val="005E61E0"/>
    <w:rsid w:val="005E7140"/>
    <w:rsid w:val="005F005B"/>
    <w:rsid w:val="005F3CB0"/>
    <w:rsid w:val="005F6AEC"/>
    <w:rsid w:val="005F6B69"/>
    <w:rsid w:val="005F729D"/>
    <w:rsid w:val="0060147C"/>
    <w:rsid w:val="00601C7E"/>
    <w:rsid w:val="00603FC7"/>
    <w:rsid w:val="0060593E"/>
    <w:rsid w:val="006063FA"/>
    <w:rsid w:val="00610DBB"/>
    <w:rsid w:val="00611298"/>
    <w:rsid w:val="0061579D"/>
    <w:rsid w:val="006214CF"/>
    <w:rsid w:val="006217F6"/>
    <w:rsid w:val="00622269"/>
    <w:rsid w:val="006226E6"/>
    <w:rsid w:val="0062661D"/>
    <w:rsid w:val="00630EAA"/>
    <w:rsid w:val="00631243"/>
    <w:rsid w:val="00632ED7"/>
    <w:rsid w:val="006335E4"/>
    <w:rsid w:val="006343E1"/>
    <w:rsid w:val="00634DFD"/>
    <w:rsid w:val="00640C63"/>
    <w:rsid w:val="00641898"/>
    <w:rsid w:val="0064407F"/>
    <w:rsid w:val="00644235"/>
    <w:rsid w:val="00645ACC"/>
    <w:rsid w:val="00650BA6"/>
    <w:rsid w:val="006609E2"/>
    <w:rsid w:val="006611A8"/>
    <w:rsid w:val="0066235D"/>
    <w:rsid w:val="00670D54"/>
    <w:rsid w:val="00671DB4"/>
    <w:rsid w:val="00672853"/>
    <w:rsid w:val="00674117"/>
    <w:rsid w:val="00675F0B"/>
    <w:rsid w:val="00682201"/>
    <w:rsid w:val="00686C37"/>
    <w:rsid w:val="00686E36"/>
    <w:rsid w:val="00687BD6"/>
    <w:rsid w:val="00690D99"/>
    <w:rsid w:val="006912B6"/>
    <w:rsid w:val="006937F8"/>
    <w:rsid w:val="00696748"/>
    <w:rsid w:val="006A3FCE"/>
    <w:rsid w:val="006A7700"/>
    <w:rsid w:val="006B08E2"/>
    <w:rsid w:val="006B2A91"/>
    <w:rsid w:val="006B2CC8"/>
    <w:rsid w:val="006B30C5"/>
    <w:rsid w:val="006B58CC"/>
    <w:rsid w:val="006C34B4"/>
    <w:rsid w:val="006C612D"/>
    <w:rsid w:val="006C6A56"/>
    <w:rsid w:val="006D0314"/>
    <w:rsid w:val="006D0938"/>
    <w:rsid w:val="006D2E1E"/>
    <w:rsid w:val="006D3811"/>
    <w:rsid w:val="006D3817"/>
    <w:rsid w:val="006D46E4"/>
    <w:rsid w:val="006D46EA"/>
    <w:rsid w:val="006D4802"/>
    <w:rsid w:val="006E0904"/>
    <w:rsid w:val="006E4B58"/>
    <w:rsid w:val="006E5755"/>
    <w:rsid w:val="006E675E"/>
    <w:rsid w:val="006E677A"/>
    <w:rsid w:val="006E6781"/>
    <w:rsid w:val="006F54B4"/>
    <w:rsid w:val="0070018A"/>
    <w:rsid w:val="00702E1D"/>
    <w:rsid w:val="007075CF"/>
    <w:rsid w:val="00707DCD"/>
    <w:rsid w:val="0071049E"/>
    <w:rsid w:val="00710A28"/>
    <w:rsid w:val="00710FA6"/>
    <w:rsid w:val="00714FD6"/>
    <w:rsid w:val="0071507F"/>
    <w:rsid w:val="00716EDE"/>
    <w:rsid w:val="0071703F"/>
    <w:rsid w:val="007175C3"/>
    <w:rsid w:val="00717B80"/>
    <w:rsid w:val="00720328"/>
    <w:rsid w:val="007203B7"/>
    <w:rsid w:val="007214BA"/>
    <w:rsid w:val="00730321"/>
    <w:rsid w:val="00745145"/>
    <w:rsid w:val="0074573E"/>
    <w:rsid w:val="0074779E"/>
    <w:rsid w:val="0075009E"/>
    <w:rsid w:val="00752AAF"/>
    <w:rsid w:val="00756C87"/>
    <w:rsid w:val="007606AC"/>
    <w:rsid w:val="00761AFD"/>
    <w:rsid w:val="00763C01"/>
    <w:rsid w:val="00764B5C"/>
    <w:rsid w:val="00767B4B"/>
    <w:rsid w:val="00771CC0"/>
    <w:rsid w:val="00771F8E"/>
    <w:rsid w:val="00772642"/>
    <w:rsid w:val="007729D3"/>
    <w:rsid w:val="00773114"/>
    <w:rsid w:val="00780F22"/>
    <w:rsid w:val="0078203D"/>
    <w:rsid w:val="00784246"/>
    <w:rsid w:val="0078682A"/>
    <w:rsid w:val="0079408D"/>
    <w:rsid w:val="00794C84"/>
    <w:rsid w:val="00795465"/>
    <w:rsid w:val="0079655A"/>
    <w:rsid w:val="00797AD7"/>
    <w:rsid w:val="007A0B28"/>
    <w:rsid w:val="007A1514"/>
    <w:rsid w:val="007A1CD3"/>
    <w:rsid w:val="007A53BA"/>
    <w:rsid w:val="007A71F1"/>
    <w:rsid w:val="007C2878"/>
    <w:rsid w:val="007C2BEB"/>
    <w:rsid w:val="007C4080"/>
    <w:rsid w:val="007C47D1"/>
    <w:rsid w:val="007D044B"/>
    <w:rsid w:val="007D3861"/>
    <w:rsid w:val="007D7CAA"/>
    <w:rsid w:val="007E0290"/>
    <w:rsid w:val="007E0AD8"/>
    <w:rsid w:val="007E17E9"/>
    <w:rsid w:val="007E27C5"/>
    <w:rsid w:val="007E453E"/>
    <w:rsid w:val="007E671C"/>
    <w:rsid w:val="007F17A6"/>
    <w:rsid w:val="007F1DE7"/>
    <w:rsid w:val="007F24B3"/>
    <w:rsid w:val="007F24B6"/>
    <w:rsid w:val="007F63F9"/>
    <w:rsid w:val="008017BF"/>
    <w:rsid w:val="0080234D"/>
    <w:rsid w:val="0080664C"/>
    <w:rsid w:val="0080728E"/>
    <w:rsid w:val="00807ECC"/>
    <w:rsid w:val="00812290"/>
    <w:rsid w:val="00812509"/>
    <w:rsid w:val="00812AB5"/>
    <w:rsid w:val="00813754"/>
    <w:rsid w:val="00813E56"/>
    <w:rsid w:val="008142F4"/>
    <w:rsid w:val="00814F94"/>
    <w:rsid w:val="00817EA5"/>
    <w:rsid w:val="00821352"/>
    <w:rsid w:val="00826C5A"/>
    <w:rsid w:val="00827DDD"/>
    <w:rsid w:val="00830FB7"/>
    <w:rsid w:val="00832DE1"/>
    <w:rsid w:val="008330F6"/>
    <w:rsid w:val="008355A7"/>
    <w:rsid w:val="008366F2"/>
    <w:rsid w:val="00847848"/>
    <w:rsid w:val="008479E7"/>
    <w:rsid w:val="0085010A"/>
    <w:rsid w:val="00851234"/>
    <w:rsid w:val="008517B4"/>
    <w:rsid w:val="008579B5"/>
    <w:rsid w:val="0086023C"/>
    <w:rsid w:val="00860BEE"/>
    <w:rsid w:val="00865478"/>
    <w:rsid w:val="00866262"/>
    <w:rsid w:val="008715CC"/>
    <w:rsid w:val="00875527"/>
    <w:rsid w:val="00877128"/>
    <w:rsid w:val="00880DDD"/>
    <w:rsid w:val="00884F71"/>
    <w:rsid w:val="008852C6"/>
    <w:rsid w:val="00887135"/>
    <w:rsid w:val="00893517"/>
    <w:rsid w:val="00893794"/>
    <w:rsid w:val="00893988"/>
    <w:rsid w:val="008A279A"/>
    <w:rsid w:val="008A42BC"/>
    <w:rsid w:val="008B010E"/>
    <w:rsid w:val="008B12DA"/>
    <w:rsid w:val="008B369C"/>
    <w:rsid w:val="008C4B03"/>
    <w:rsid w:val="008C66F1"/>
    <w:rsid w:val="008D0527"/>
    <w:rsid w:val="008D3D8F"/>
    <w:rsid w:val="008D510E"/>
    <w:rsid w:val="008D5291"/>
    <w:rsid w:val="008D56C6"/>
    <w:rsid w:val="008E0F4D"/>
    <w:rsid w:val="008E44E3"/>
    <w:rsid w:val="008F445D"/>
    <w:rsid w:val="008F781B"/>
    <w:rsid w:val="008F79E4"/>
    <w:rsid w:val="009028A3"/>
    <w:rsid w:val="00902A6A"/>
    <w:rsid w:val="00902E33"/>
    <w:rsid w:val="00904DB4"/>
    <w:rsid w:val="00910884"/>
    <w:rsid w:val="00911E97"/>
    <w:rsid w:val="00913607"/>
    <w:rsid w:val="00916F2F"/>
    <w:rsid w:val="00921608"/>
    <w:rsid w:val="00922E7A"/>
    <w:rsid w:val="00933A37"/>
    <w:rsid w:val="009346F0"/>
    <w:rsid w:val="009416C1"/>
    <w:rsid w:val="0094798F"/>
    <w:rsid w:val="00950C07"/>
    <w:rsid w:val="0095118D"/>
    <w:rsid w:val="00951EDB"/>
    <w:rsid w:val="00952EEB"/>
    <w:rsid w:val="00954BEE"/>
    <w:rsid w:val="00955543"/>
    <w:rsid w:val="009669F2"/>
    <w:rsid w:val="00973A74"/>
    <w:rsid w:val="009743EE"/>
    <w:rsid w:val="009758EE"/>
    <w:rsid w:val="00975ABB"/>
    <w:rsid w:val="00975C72"/>
    <w:rsid w:val="00977683"/>
    <w:rsid w:val="009825F0"/>
    <w:rsid w:val="00984BF6"/>
    <w:rsid w:val="009877B9"/>
    <w:rsid w:val="00990E74"/>
    <w:rsid w:val="0099240C"/>
    <w:rsid w:val="00992449"/>
    <w:rsid w:val="00993A22"/>
    <w:rsid w:val="00995352"/>
    <w:rsid w:val="00995436"/>
    <w:rsid w:val="0099798D"/>
    <w:rsid w:val="00997F78"/>
    <w:rsid w:val="009A04FB"/>
    <w:rsid w:val="009A14F6"/>
    <w:rsid w:val="009B0B1F"/>
    <w:rsid w:val="009B2A77"/>
    <w:rsid w:val="009C12FE"/>
    <w:rsid w:val="009C1D2F"/>
    <w:rsid w:val="009C1D8A"/>
    <w:rsid w:val="009C20B2"/>
    <w:rsid w:val="009C4A6B"/>
    <w:rsid w:val="009C5222"/>
    <w:rsid w:val="009D0AFE"/>
    <w:rsid w:val="009D2866"/>
    <w:rsid w:val="009D5290"/>
    <w:rsid w:val="009D5FE9"/>
    <w:rsid w:val="009D63BD"/>
    <w:rsid w:val="009E1766"/>
    <w:rsid w:val="009E1EE7"/>
    <w:rsid w:val="009E47A7"/>
    <w:rsid w:val="009E50CE"/>
    <w:rsid w:val="009E67FF"/>
    <w:rsid w:val="009F0D46"/>
    <w:rsid w:val="009F53B0"/>
    <w:rsid w:val="009F5C9B"/>
    <w:rsid w:val="009F7630"/>
    <w:rsid w:val="00A01DB2"/>
    <w:rsid w:val="00A022FE"/>
    <w:rsid w:val="00A1236B"/>
    <w:rsid w:val="00A15560"/>
    <w:rsid w:val="00A16170"/>
    <w:rsid w:val="00A20996"/>
    <w:rsid w:val="00A20C8C"/>
    <w:rsid w:val="00A21F7A"/>
    <w:rsid w:val="00A27845"/>
    <w:rsid w:val="00A30AB9"/>
    <w:rsid w:val="00A33639"/>
    <w:rsid w:val="00A42A25"/>
    <w:rsid w:val="00A42A8E"/>
    <w:rsid w:val="00A4305F"/>
    <w:rsid w:val="00A4385D"/>
    <w:rsid w:val="00A45983"/>
    <w:rsid w:val="00A52EF7"/>
    <w:rsid w:val="00A55430"/>
    <w:rsid w:val="00A55875"/>
    <w:rsid w:val="00A57F07"/>
    <w:rsid w:val="00A60E52"/>
    <w:rsid w:val="00A61393"/>
    <w:rsid w:val="00A636CE"/>
    <w:rsid w:val="00A636E3"/>
    <w:rsid w:val="00A63AD0"/>
    <w:rsid w:val="00A64A6B"/>
    <w:rsid w:val="00A65745"/>
    <w:rsid w:val="00A658BF"/>
    <w:rsid w:val="00A75DB4"/>
    <w:rsid w:val="00A80EA4"/>
    <w:rsid w:val="00A82C72"/>
    <w:rsid w:val="00A83075"/>
    <w:rsid w:val="00A835D4"/>
    <w:rsid w:val="00A8392F"/>
    <w:rsid w:val="00A92776"/>
    <w:rsid w:val="00A92ACE"/>
    <w:rsid w:val="00A96D7A"/>
    <w:rsid w:val="00AA0DB6"/>
    <w:rsid w:val="00AA0E39"/>
    <w:rsid w:val="00AA3137"/>
    <w:rsid w:val="00AA514C"/>
    <w:rsid w:val="00AB43CA"/>
    <w:rsid w:val="00AB6242"/>
    <w:rsid w:val="00AC447A"/>
    <w:rsid w:val="00AC65AC"/>
    <w:rsid w:val="00AD1731"/>
    <w:rsid w:val="00AD1CD8"/>
    <w:rsid w:val="00AD33ED"/>
    <w:rsid w:val="00AD7D7C"/>
    <w:rsid w:val="00AE123A"/>
    <w:rsid w:val="00AE241E"/>
    <w:rsid w:val="00AE60E4"/>
    <w:rsid w:val="00AE64A7"/>
    <w:rsid w:val="00AF0C86"/>
    <w:rsid w:val="00AF26C9"/>
    <w:rsid w:val="00AF2E63"/>
    <w:rsid w:val="00AF54E3"/>
    <w:rsid w:val="00AF570C"/>
    <w:rsid w:val="00AF5C44"/>
    <w:rsid w:val="00AF7E94"/>
    <w:rsid w:val="00B02109"/>
    <w:rsid w:val="00B05E1C"/>
    <w:rsid w:val="00B07884"/>
    <w:rsid w:val="00B10D59"/>
    <w:rsid w:val="00B11942"/>
    <w:rsid w:val="00B12859"/>
    <w:rsid w:val="00B1310C"/>
    <w:rsid w:val="00B137A0"/>
    <w:rsid w:val="00B13CB2"/>
    <w:rsid w:val="00B16D50"/>
    <w:rsid w:val="00B17642"/>
    <w:rsid w:val="00B17D5D"/>
    <w:rsid w:val="00B2173E"/>
    <w:rsid w:val="00B217FB"/>
    <w:rsid w:val="00B239EE"/>
    <w:rsid w:val="00B25693"/>
    <w:rsid w:val="00B26CB5"/>
    <w:rsid w:val="00B31D17"/>
    <w:rsid w:val="00B35CCC"/>
    <w:rsid w:val="00B35EAB"/>
    <w:rsid w:val="00B37E6A"/>
    <w:rsid w:val="00B40217"/>
    <w:rsid w:val="00B42B66"/>
    <w:rsid w:val="00B467CC"/>
    <w:rsid w:val="00B51641"/>
    <w:rsid w:val="00B52801"/>
    <w:rsid w:val="00B6576B"/>
    <w:rsid w:val="00B66C70"/>
    <w:rsid w:val="00B67136"/>
    <w:rsid w:val="00B705A7"/>
    <w:rsid w:val="00B73322"/>
    <w:rsid w:val="00B767BE"/>
    <w:rsid w:val="00B767EC"/>
    <w:rsid w:val="00B77E77"/>
    <w:rsid w:val="00B8277D"/>
    <w:rsid w:val="00B82D56"/>
    <w:rsid w:val="00B849EE"/>
    <w:rsid w:val="00B84B6C"/>
    <w:rsid w:val="00B8524C"/>
    <w:rsid w:val="00B908F6"/>
    <w:rsid w:val="00B92906"/>
    <w:rsid w:val="00B940C9"/>
    <w:rsid w:val="00B964B9"/>
    <w:rsid w:val="00B975B4"/>
    <w:rsid w:val="00B97BD9"/>
    <w:rsid w:val="00BA0674"/>
    <w:rsid w:val="00BA0BF5"/>
    <w:rsid w:val="00BA17BC"/>
    <w:rsid w:val="00BA23A5"/>
    <w:rsid w:val="00BA2605"/>
    <w:rsid w:val="00BA30CD"/>
    <w:rsid w:val="00BA47B5"/>
    <w:rsid w:val="00BA4D04"/>
    <w:rsid w:val="00BA77AB"/>
    <w:rsid w:val="00BB1AD3"/>
    <w:rsid w:val="00BB22F6"/>
    <w:rsid w:val="00BC2AB2"/>
    <w:rsid w:val="00BC31A4"/>
    <w:rsid w:val="00BC39FA"/>
    <w:rsid w:val="00BC5675"/>
    <w:rsid w:val="00BC5AF2"/>
    <w:rsid w:val="00BC7079"/>
    <w:rsid w:val="00BD1B70"/>
    <w:rsid w:val="00BD2611"/>
    <w:rsid w:val="00BD2B60"/>
    <w:rsid w:val="00BD63AE"/>
    <w:rsid w:val="00BD705F"/>
    <w:rsid w:val="00BE43EC"/>
    <w:rsid w:val="00BE532C"/>
    <w:rsid w:val="00BE67C9"/>
    <w:rsid w:val="00BE6A77"/>
    <w:rsid w:val="00BE79A1"/>
    <w:rsid w:val="00BF1B54"/>
    <w:rsid w:val="00BF3D86"/>
    <w:rsid w:val="00BF4694"/>
    <w:rsid w:val="00BF61C6"/>
    <w:rsid w:val="00BF63E5"/>
    <w:rsid w:val="00BF753A"/>
    <w:rsid w:val="00BF7CF2"/>
    <w:rsid w:val="00C02724"/>
    <w:rsid w:val="00C03D7F"/>
    <w:rsid w:val="00C048F5"/>
    <w:rsid w:val="00C04DA4"/>
    <w:rsid w:val="00C05096"/>
    <w:rsid w:val="00C0761B"/>
    <w:rsid w:val="00C0763B"/>
    <w:rsid w:val="00C106D0"/>
    <w:rsid w:val="00C12E0E"/>
    <w:rsid w:val="00C1610D"/>
    <w:rsid w:val="00C20794"/>
    <w:rsid w:val="00C21CED"/>
    <w:rsid w:val="00C30B8F"/>
    <w:rsid w:val="00C33BF0"/>
    <w:rsid w:val="00C34AFC"/>
    <w:rsid w:val="00C36D91"/>
    <w:rsid w:val="00C41BE7"/>
    <w:rsid w:val="00C42FC1"/>
    <w:rsid w:val="00C4384A"/>
    <w:rsid w:val="00C45473"/>
    <w:rsid w:val="00C50CE6"/>
    <w:rsid w:val="00C50EF6"/>
    <w:rsid w:val="00C51A23"/>
    <w:rsid w:val="00C6117E"/>
    <w:rsid w:val="00C6155C"/>
    <w:rsid w:val="00C61B58"/>
    <w:rsid w:val="00C6314C"/>
    <w:rsid w:val="00C66B1E"/>
    <w:rsid w:val="00C73899"/>
    <w:rsid w:val="00C763E3"/>
    <w:rsid w:val="00C809D3"/>
    <w:rsid w:val="00C82C11"/>
    <w:rsid w:val="00C83626"/>
    <w:rsid w:val="00C83831"/>
    <w:rsid w:val="00C8401B"/>
    <w:rsid w:val="00C859D6"/>
    <w:rsid w:val="00C86512"/>
    <w:rsid w:val="00C86551"/>
    <w:rsid w:val="00C91570"/>
    <w:rsid w:val="00C92C37"/>
    <w:rsid w:val="00C931B7"/>
    <w:rsid w:val="00CA05DC"/>
    <w:rsid w:val="00CA09CF"/>
    <w:rsid w:val="00CA0E46"/>
    <w:rsid w:val="00CA102A"/>
    <w:rsid w:val="00CA2860"/>
    <w:rsid w:val="00CA509E"/>
    <w:rsid w:val="00CA65BA"/>
    <w:rsid w:val="00CA6AD1"/>
    <w:rsid w:val="00CA6E5C"/>
    <w:rsid w:val="00CA7271"/>
    <w:rsid w:val="00CB18EC"/>
    <w:rsid w:val="00CB2E85"/>
    <w:rsid w:val="00CB320B"/>
    <w:rsid w:val="00CC4AD1"/>
    <w:rsid w:val="00CD5A40"/>
    <w:rsid w:val="00CD5B3E"/>
    <w:rsid w:val="00CE171C"/>
    <w:rsid w:val="00CE4E8F"/>
    <w:rsid w:val="00CE5B50"/>
    <w:rsid w:val="00CF0048"/>
    <w:rsid w:val="00CF7D5E"/>
    <w:rsid w:val="00D02072"/>
    <w:rsid w:val="00D04B9E"/>
    <w:rsid w:val="00D05129"/>
    <w:rsid w:val="00D05FF1"/>
    <w:rsid w:val="00D079CE"/>
    <w:rsid w:val="00D07FFD"/>
    <w:rsid w:val="00D124D1"/>
    <w:rsid w:val="00D14BF3"/>
    <w:rsid w:val="00D2352D"/>
    <w:rsid w:val="00D23E23"/>
    <w:rsid w:val="00D3173E"/>
    <w:rsid w:val="00D355FF"/>
    <w:rsid w:val="00D37942"/>
    <w:rsid w:val="00D41283"/>
    <w:rsid w:val="00D43F28"/>
    <w:rsid w:val="00D45D61"/>
    <w:rsid w:val="00D46945"/>
    <w:rsid w:val="00D46AE4"/>
    <w:rsid w:val="00D47E7B"/>
    <w:rsid w:val="00D52056"/>
    <w:rsid w:val="00D565C3"/>
    <w:rsid w:val="00D633C9"/>
    <w:rsid w:val="00D644F0"/>
    <w:rsid w:val="00D66418"/>
    <w:rsid w:val="00D66B38"/>
    <w:rsid w:val="00D6728D"/>
    <w:rsid w:val="00D67756"/>
    <w:rsid w:val="00D71E18"/>
    <w:rsid w:val="00D77513"/>
    <w:rsid w:val="00D80B9E"/>
    <w:rsid w:val="00D87334"/>
    <w:rsid w:val="00D87FAB"/>
    <w:rsid w:val="00D91859"/>
    <w:rsid w:val="00D9250D"/>
    <w:rsid w:val="00D927C2"/>
    <w:rsid w:val="00D94934"/>
    <w:rsid w:val="00D956B2"/>
    <w:rsid w:val="00D96275"/>
    <w:rsid w:val="00D97A7C"/>
    <w:rsid w:val="00DA286A"/>
    <w:rsid w:val="00DA33D6"/>
    <w:rsid w:val="00DA3FE5"/>
    <w:rsid w:val="00DA58D1"/>
    <w:rsid w:val="00DA5B8B"/>
    <w:rsid w:val="00DA67C3"/>
    <w:rsid w:val="00DA713D"/>
    <w:rsid w:val="00DA79E4"/>
    <w:rsid w:val="00DB1093"/>
    <w:rsid w:val="00DB1223"/>
    <w:rsid w:val="00DB3A99"/>
    <w:rsid w:val="00DB476F"/>
    <w:rsid w:val="00DB4F19"/>
    <w:rsid w:val="00DB66DD"/>
    <w:rsid w:val="00DB7208"/>
    <w:rsid w:val="00DC110F"/>
    <w:rsid w:val="00DC1E17"/>
    <w:rsid w:val="00DC64EA"/>
    <w:rsid w:val="00DD10D8"/>
    <w:rsid w:val="00DD1388"/>
    <w:rsid w:val="00DD1B37"/>
    <w:rsid w:val="00DD2238"/>
    <w:rsid w:val="00DD4918"/>
    <w:rsid w:val="00DD733F"/>
    <w:rsid w:val="00DE0A4F"/>
    <w:rsid w:val="00DE3B92"/>
    <w:rsid w:val="00DE4BC4"/>
    <w:rsid w:val="00DF2618"/>
    <w:rsid w:val="00DF6300"/>
    <w:rsid w:val="00E0163F"/>
    <w:rsid w:val="00E03CB9"/>
    <w:rsid w:val="00E04A9B"/>
    <w:rsid w:val="00E052B3"/>
    <w:rsid w:val="00E07614"/>
    <w:rsid w:val="00E13382"/>
    <w:rsid w:val="00E14E16"/>
    <w:rsid w:val="00E15422"/>
    <w:rsid w:val="00E1585F"/>
    <w:rsid w:val="00E166D9"/>
    <w:rsid w:val="00E24634"/>
    <w:rsid w:val="00E305CA"/>
    <w:rsid w:val="00E317F0"/>
    <w:rsid w:val="00E32E79"/>
    <w:rsid w:val="00E40099"/>
    <w:rsid w:val="00E41359"/>
    <w:rsid w:val="00E50D05"/>
    <w:rsid w:val="00E554CF"/>
    <w:rsid w:val="00E56598"/>
    <w:rsid w:val="00E56731"/>
    <w:rsid w:val="00E56CA3"/>
    <w:rsid w:val="00E60820"/>
    <w:rsid w:val="00E62C18"/>
    <w:rsid w:val="00E67749"/>
    <w:rsid w:val="00E679C6"/>
    <w:rsid w:val="00E736CE"/>
    <w:rsid w:val="00E75FAC"/>
    <w:rsid w:val="00E76D8F"/>
    <w:rsid w:val="00E80099"/>
    <w:rsid w:val="00E81F32"/>
    <w:rsid w:val="00E8208F"/>
    <w:rsid w:val="00E84080"/>
    <w:rsid w:val="00E90BB6"/>
    <w:rsid w:val="00E93FC6"/>
    <w:rsid w:val="00E94AF3"/>
    <w:rsid w:val="00E95C06"/>
    <w:rsid w:val="00E9660F"/>
    <w:rsid w:val="00E97044"/>
    <w:rsid w:val="00EA14EF"/>
    <w:rsid w:val="00EA4642"/>
    <w:rsid w:val="00EA48B8"/>
    <w:rsid w:val="00EA63CE"/>
    <w:rsid w:val="00EA7082"/>
    <w:rsid w:val="00EB0CF3"/>
    <w:rsid w:val="00EB31B3"/>
    <w:rsid w:val="00EB695D"/>
    <w:rsid w:val="00EB7EDF"/>
    <w:rsid w:val="00EC06F2"/>
    <w:rsid w:val="00EC1B29"/>
    <w:rsid w:val="00EC4961"/>
    <w:rsid w:val="00EC4A3A"/>
    <w:rsid w:val="00EC4C79"/>
    <w:rsid w:val="00EC584E"/>
    <w:rsid w:val="00ED003B"/>
    <w:rsid w:val="00ED13EC"/>
    <w:rsid w:val="00ED1A75"/>
    <w:rsid w:val="00ED2CD6"/>
    <w:rsid w:val="00EE3A88"/>
    <w:rsid w:val="00EE3B31"/>
    <w:rsid w:val="00EE6269"/>
    <w:rsid w:val="00EE6977"/>
    <w:rsid w:val="00EF340C"/>
    <w:rsid w:val="00EF53D0"/>
    <w:rsid w:val="00F0006D"/>
    <w:rsid w:val="00F0095D"/>
    <w:rsid w:val="00F13F58"/>
    <w:rsid w:val="00F1467E"/>
    <w:rsid w:val="00F2336E"/>
    <w:rsid w:val="00F244FD"/>
    <w:rsid w:val="00F24C2F"/>
    <w:rsid w:val="00F26428"/>
    <w:rsid w:val="00F278C3"/>
    <w:rsid w:val="00F27B18"/>
    <w:rsid w:val="00F3047B"/>
    <w:rsid w:val="00F30E97"/>
    <w:rsid w:val="00F32CCE"/>
    <w:rsid w:val="00F365D6"/>
    <w:rsid w:val="00F42709"/>
    <w:rsid w:val="00F43D80"/>
    <w:rsid w:val="00F4468D"/>
    <w:rsid w:val="00F465BA"/>
    <w:rsid w:val="00F5298D"/>
    <w:rsid w:val="00F530F0"/>
    <w:rsid w:val="00F5346B"/>
    <w:rsid w:val="00F57C02"/>
    <w:rsid w:val="00F60C7A"/>
    <w:rsid w:val="00F6166F"/>
    <w:rsid w:val="00F64A7D"/>
    <w:rsid w:val="00F65A88"/>
    <w:rsid w:val="00F67A03"/>
    <w:rsid w:val="00F67D8F"/>
    <w:rsid w:val="00F717A5"/>
    <w:rsid w:val="00F72CC2"/>
    <w:rsid w:val="00F733EB"/>
    <w:rsid w:val="00F76898"/>
    <w:rsid w:val="00F8472B"/>
    <w:rsid w:val="00F848B7"/>
    <w:rsid w:val="00F87A40"/>
    <w:rsid w:val="00F87B79"/>
    <w:rsid w:val="00F9505D"/>
    <w:rsid w:val="00F96653"/>
    <w:rsid w:val="00F969A4"/>
    <w:rsid w:val="00F9711E"/>
    <w:rsid w:val="00FA2802"/>
    <w:rsid w:val="00FA3E23"/>
    <w:rsid w:val="00FA505C"/>
    <w:rsid w:val="00FA60B8"/>
    <w:rsid w:val="00FB26D7"/>
    <w:rsid w:val="00FB6359"/>
    <w:rsid w:val="00FB7942"/>
    <w:rsid w:val="00FC1369"/>
    <w:rsid w:val="00FC4326"/>
    <w:rsid w:val="00FC71B4"/>
    <w:rsid w:val="00FC7F3E"/>
    <w:rsid w:val="00FE10C3"/>
    <w:rsid w:val="00FE1FCA"/>
    <w:rsid w:val="00FE408C"/>
    <w:rsid w:val="00FE58E0"/>
    <w:rsid w:val="00FE5C7C"/>
    <w:rsid w:val="00FE72B8"/>
    <w:rsid w:val="00FF182D"/>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1ACA1"/>
  <w15:docId w15:val="{0A8942E1-3788-469A-A69A-3693177B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BA"/>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9E5D-A280-4A5E-883D-FFBAF890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13</cp:revision>
  <cp:lastPrinted>2017-07-17T08:52:00Z</cp:lastPrinted>
  <dcterms:created xsi:type="dcterms:W3CDTF">2019-07-29T09:31:00Z</dcterms:created>
  <dcterms:modified xsi:type="dcterms:W3CDTF">2019-08-01T19:01:00Z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Uri">
    <vt:lpwstr>huddle://files/documents/54503427</vt:lpwstr>
  </property>
</Properties>
</file>