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76B89" w14:textId="3DE4E44F" w:rsidR="00F67A03" w:rsidRPr="00BF3D86" w:rsidRDefault="00C51A23" w:rsidP="002449F7">
      <w:pPr>
        <w:pStyle w:val="Heading2"/>
        <w:jc w:val="center"/>
      </w:pPr>
      <w:r>
        <w:t xml:space="preserve"> </w:t>
      </w:r>
      <w:r w:rsidR="00F67A03" w:rsidRPr="00BF3D86">
        <w:t xml:space="preserve">Genomics England Limited </w:t>
      </w:r>
      <w:r w:rsidR="00D633C9">
        <w:t xml:space="preserve">- </w:t>
      </w:r>
      <w:r w:rsidR="00F67A03" w:rsidRPr="00BF3D86">
        <w:t>Board Meeting</w:t>
      </w:r>
    </w:p>
    <w:p w14:paraId="14C54D20" w14:textId="77777777" w:rsidR="0079408D" w:rsidRDefault="00F67A03" w:rsidP="00BF63E5">
      <w:pPr>
        <w:pStyle w:val="Heading2"/>
        <w:jc w:val="center"/>
      </w:pPr>
      <w:r w:rsidRPr="00BF3D86">
        <w:t xml:space="preserve">Minutes of Meeting held on </w:t>
      </w:r>
      <w:r w:rsidR="00107510">
        <w:t>1</w:t>
      </w:r>
      <w:r w:rsidR="00E25B32">
        <w:t>6</w:t>
      </w:r>
      <w:r w:rsidR="00F006E1">
        <w:t xml:space="preserve"> </w:t>
      </w:r>
      <w:r w:rsidR="00E25B32">
        <w:t>January 2018</w:t>
      </w:r>
      <w:r w:rsidR="0032209E" w:rsidRPr="00BF3D86">
        <w:t xml:space="preserve"> </w:t>
      </w:r>
      <w:r w:rsidRPr="00BF3D86">
        <w:t xml:space="preserve">at </w:t>
      </w:r>
    </w:p>
    <w:p w14:paraId="702C7CBE" w14:textId="77777777" w:rsidR="007075CF" w:rsidRDefault="00F67A03" w:rsidP="00BF63E5">
      <w:pPr>
        <w:pStyle w:val="Heading2"/>
        <w:jc w:val="center"/>
      </w:pPr>
      <w:r w:rsidRPr="00BF3D86">
        <w:t>QMUL, Charterhouse Square, London</w:t>
      </w:r>
      <w:r w:rsidR="00DC1E17">
        <w:t>, EC1M 6BQ</w:t>
      </w:r>
    </w:p>
    <w:p w14:paraId="75BA8719"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342BDAAD" w14:textId="77777777" w:rsidTr="00F006E1">
        <w:tc>
          <w:tcPr>
            <w:tcW w:w="4517" w:type="dxa"/>
          </w:tcPr>
          <w:p w14:paraId="0FDDB083" w14:textId="77777777" w:rsidR="00D45D61" w:rsidRPr="00BF3D86" w:rsidRDefault="00D45D61" w:rsidP="00BF63E5">
            <w:r w:rsidRPr="00BF3D86">
              <w:t xml:space="preserve">Present: </w:t>
            </w:r>
          </w:p>
        </w:tc>
        <w:tc>
          <w:tcPr>
            <w:tcW w:w="4509" w:type="dxa"/>
          </w:tcPr>
          <w:p w14:paraId="46C950C1" w14:textId="77777777" w:rsidR="00D45D61" w:rsidRPr="00BF3D86" w:rsidRDefault="00D45D61" w:rsidP="00BF63E5">
            <w:r w:rsidRPr="00BF3D86">
              <w:t>Sir John Chisholm (Chair) (JC)</w:t>
            </w:r>
          </w:p>
        </w:tc>
      </w:tr>
      <w:tr w:rsidR="006A3FCE" w:rsidRPr="007075CF" w14:paraId="3212C624" w14:textId="77777777" w:rsidTr="00F006E1">
        <w:tc>
          <w:tcPr>
            <w:tcW w:w="4517" w:type="dxa"/>
          </w:tcPr>
          <w:p w14:paraId="1170DB2B" w14:textId="77777777" w:rsidR="006A3FCE" w:rsidRPr="00BF3D86" w:rsidRDefault="006A3FCE" w:rsidP="00BF63E5"/>
        </w:tc>
        <w:tc>
          <w:tcPr>
            <w:tcW w:w="4509" w:type="dxa"/>
          </w:tcPr>
          <w:p w14:paraId="3194BC91" w14:textId="77777777" w:rsidR="006A3FCE" w:rsidRPr="00BF3D86" w:rsidRDefault="006A3FCE" w:rsidP="00BF63E5">
            <w:r w:rsidRPr="00BF3D86">
              <w:t>Prof Mark Caulfield (MC)</w:t>
            </w:r>
          </w:p>
        </w:tc>
      </w:tr>
      <w:tr w:rsidR="00F006E1" w:rsidRPr="007075CF" w14:paraId="43D076CE" w14:textId="77777777" w:rsidTr="00F006E1">
        <w:tc>
          <w:tcPr>
            <w:tcW w:w="4517" w:type="dxa"/>
          </w:tcPr>
          <w:p w14:paraId="15482727" w14:textId="77777777" w:rsidR="00F006E1" w:rsidRPr="00BF3D86" w:rsidRDefault="00F006E1" w:rsidP="00F006E1"/>
        </w:tc>
        <w:tc>
          <w:tcPr>
            <w:tcW w:w="4509" w:type="dxa"/>
          </w:tcPr>
          <w:p w14:paraId="0C12AF01" w14:textId="77777777" w:rsidR="00F006E1" w:rsidRPr="00107510" w:rsidRDefault="00F006E1" w:rsidP="00F006E1">
            <w:r w:rsidRPr="00671DB4">
              <w:t>Prof Sir John Bell (JB)</w:t>
            </w:r>
          </w:p>
        </w:tc>
      </w:tr>
      <w:tr w:rsidR="00F006E1" w:rsidRPr="007075CF" w14:paraId="7E21FEC4" w14:textId="77777777" w:rsidTr="00F006E1">
        <w:tc>
          <w:tcPr>
            <w:tcW w:w="4517" w:type="dxa"/>
          </w:tcPr>
          <w:p w14:paraId="2F6A9494" w14:textId="77777777" w:rsidR="00F006E1" w:rsidRPr="00BF3D86" w:rsidRDefault="00F006E1" w:rsidP="00F006E1"/>
        </w:tc>
        <w:tc>
          <w:tcPr>
            <w:tcW w:w="4509" w:type="dxa"/>
          </w:tcPr>
          <w:p w14:paraId="26D2C024" w14:textId="77777777" w:rsidR="00F006E1" w:rsidRPr="00671DB4" w:rsidRDefault="00F006E1" w:rsidP="00F006E1">
            <w:r w:rsidRPr="001043CD">
              <w:t>Prof Ewan Birney (EB)</w:t>
            </w:r>
          </w:p>
        </w:tc>
      </w:tr>
      <w:tr w:rsidR="00E25B32" w:rsidRPr="007075CF" w14:paraId="75172DDB" w14:textId="77777777" w:rsidTr="00F006E1">
        <w:tc>
          <w:tcPr>
            <w:tcW w:w="4517" w:type="dxa"/>
          </w:tcPr>
          <w:p w14:paraId="79378F4C" w14:textId="77777777" w:rsidR="00E25B32" w:rsidRPr="00BF3D86" w:rsidRDefault="00E25B32" w:rsidP="00F006E1"/>
        </w:tc>
        <w:tc>
          <w:tcPr>
            <w:tcW w:w="4509" w:type="dxa"/>
          </w:tcPr>
          <w:p w14:paraId="63815E9A" w14:textId="77777777" w:rsidR="00E25B32" w:rsidRPr="001043CD" w:rsidRDefault="00E25B32" w:rsidP="00F006E1">
            <w:r w:rsidRPr="00E25B32">
              <w:t>Dame Sally Davies (SD)</w:t>
            </w:r>
          </w:p>
        </w:tc>
      </w:tr>
      <w:tr w:rsidR="00F006E1" w:rsidRPr="007075CF" w14:paraId="5D836CD4" w14:textId="77777777" w:rsidTr="00F006E1">
        <w:tc>
          <w:tcPr>
            <w:tcW w:w="4517" w:type="dxa"/>
          </w:tcPr>
          <w:p w14:paraId="15472AB0" w14:textId="77777777" w:rsidR="00F006E1" w:rsidRPr="00BF3D86" w:rsidRDefault="00F006E1" w:rsidP="00F006E1"/>
        </w:tc>
        <w:tc>
          <w:tcPr>
            <w:tcW w:w="4509" w:type="dxa"/>
          </w:tcPr>
          <w:p w14:paraId="663D6CCA" w14:textId="77777777" w:rsidR="00F006E1" w:rsidRPr="00BF3D86" w:rsidRDefault="00F006E1" w:rsidP="00F006E1">
            <w:r w:rsidRPr="001043CD">
              <w:t>Prof Dame Kay Davies (KD</w:t>
            </w:r>
            <w:r>
              <w:t>)</w:t>
            </w:r>
          </w:p>
        </w:tc>
      </w:tr>
      <w:tr w:rsidR="006A464A" w:rsidRPr="007075CF" w14:paraId="2C0B2B5D" w14:textId="77777777" w:rsidTr="00F006E1">
        <w:tc>
          <w:tcPr>
            <w:tcW w:w="4517" w:type="dxa"/>
          </w:tcPr>
          <w:p w14:paraId="15F2ECFD" w14:textId="77777777" w:rsidR="006A464A" w:rsidRPr="00BF3D86" w:rsidRDefault="006A464A" w:rsidP="00F006E1"/>
        </w:tc>
        <w:tc>
          <w:tcPr>
            <w:tcW w:w="4509" w:type="dxa"/>
          </w:tcPr>
          <w:p w14:paraId="237A75F0" w14:textId="77777777" w:rsidR="006A464A" w:rsidRPr="001043CD" w:rsidRDefault="006A464A" w:rsidP="00F006E1">
            <w:r w:rsidRPr="00671DB4">
              <w:t>Sir Malcolm Grant (MG)</w:t>
            </w:r>
          </w:p>
        </w:tc>
      </w:tr>
      <w:tr w:rsidR="00E25B32" w:rsidRPr="007075CF" w14:paraId="546EA51C" w14:textId="77777777" w:rsidTr="00F006E1">
        <w:tc>
          <w:tcPr>
            <w:tcW w:w="4517" w:type="dxa"/>
          </w:tcPr>
          <w:p w14:paraId="438B6AF2" w14:textId="77777777" w:rsidR="00E25B32" w:rsidRPr="00BF3D86" w:rsidRDefault="00E25B32" w:rsidP="00F006E1"/>
        </w:tc>
        <w:tc>
          <w:tcPr>
            <w:tcW w:w="4509" w:type="dxa"/>
          </w:tcPr>
          <w:p w14:paraId="5692AFC9" w14:textId="77777777" w:rsidR="00E25B32" w:rsidRPr="00671DB4" w:rsidRDefault="00E25B32" w:rsidP="00F006E1">
            <w:r>
              <w:t>Sir Ron Kerr (RK)</w:t>
            </w:r>
          </w:p>
        </w:tc>
      </w:tr>
      <w:tr w:rsidR="00522350" w:rsidRPr="007075CF" w14:paraId="47636B3B" w14:textId="77777777" w:rsidTr="00F006E1">
        <w:tc>
          <w:tcPr>
            <w:tcW w:w="4517" w:type="dxa"/>
          </w:tcPr>
          <w:p w14:paraId="33C0FD03" w14:textId="77777777" w:rsidR="00522350" w:rsidRPr="00BF3D86" w:rsidRDefault="00522350" w:rsidP="00F006E1"/>
        </w:tc>
        <w:tc>
          <w:tcPr>
            <w:tcW w:w="4509" w:type="dxa"/>
          </w:tcPr>
          <w:p w14:paraId="0DB72DC4" w14:textId="77777777" w:rsidR="00522350" w:rsidRPr="001043CD" w:rsidRDefault="00522350" w:rsidP="00F006E1">
            <w:r>
              <w:t>Andy McKinlay (AM)</w:t>
            </w:r>
          </w:p>
        </w:tc>
      </w:tr>
      <w:tr w:rsidR="00F006E1" w:rsidRPr="007075CF" w14:paraId="3BDE64C8" w14:textId="77777777" w:rsidTr="00F006E1">
        <w:tc>
          <w:tcPr>
            <w:tcW w:w="4517" w:type="dxa"/>
          </w:tcPr>
          <w:p w14:paraId="4C1584A9" w14:textId="77777777" w:rsidR="00F006E1" w:rsidRPr="00BF3D86" w:rsidRDefault="00F006E1" w:rsidP="00F006E1"/>
        </w:tc>
        <w:tc>
          <w:tcPr>
            <w:tcW w:w="4509" w:type="dxa"/>
          </w:tcPr>
          <w:p w14:paraId="708F1325" w14:textId="77777777" w:rsidR="00F006E1" w:rsidRPr="00671DB4" w:rsidRDefault="00F006E1" w:rsidP="00F006E1">
            <w:r w:rsidRPr="001043CD">
              <w:t>Prof Michael Parker (MP)</w:t>
            </w:r>
          </w:p>
        </w:tc>
      </w:tr>
      <w:tr w:rsidR="00E25B32" w:rsidRPr="007075CF" w14:paraId="7F7C3F17" w14:textId="77777777" w:rsidTr="00F006E1">
        <w:tc>
          <w:tcPr>
            <w:tcW w:w="4517" w:type="dxa"/>
          </w:tcPr>
          <w:p w14:paraId="5DCD2DB0" w14:textId="77777777" w:rsidR="00E25B32" w:rsidRPr="00BF3D86" w:rsidRDefault="00E25B32" w:rsidP="00F006E1"/>
        </w:tc>
        <w:tc>
          <w:tcPr>
            <w:tcW w:w="4509" w:type="dxa"/>
          </w:tcPr>
          <w:p w14:paraId="235E9B65" w14:textId="77777777" w:rsidR="00E25B32" w:rsidRPr="001043CD" w:rsidRDefault="00AF5122" w:rsidP="00F006E1">
            <w:r>
              <w:t>D</w:t>
            </w:r>
            <w:r w:rsidR="00E25B32">
              <w:t>r Keith Stewart (KS)</w:t>
            </w:r>
          </w:p>
        </w:tc>
      </w:tr>
      <w:tr w:rsidR="006A464A" w:rsidRPr="007075CF" w14:paraId="6C38F398" w14:textId="77777777" w:rsidTr="00F006E1">
        <w:tc>
          <w:tcPr>
            <w:tcW w:w="4517" w:type="dxa"/>
          </w:tcPr>
          <w:p w14:paraId="5C8D478B" w14:textId="77777777" w:rsidR="006A464A" w:rsidRPr="00BF3D86" w:rsidRDefault="006A464A" w:rsidP="006A464A"/>
        </w:tc>
        <w:tc>
          <w:tcPr>
            <w:tcW w:w="4509" w:type="dxa"/>
          </w:tcPr>
          <w:p w14:paraId="32FE98CE" w14:textId="77777777" w:rsidR="006A464A" w:rsidRPr="00BF3D86" w:rsidRDefault="006A464A" w:rsidP="006A464A">
            <w:r w:rsidRPr="001043CD">
              <w:t>Jon Symonds (JS)</w:t>
            </w:r>
          </w:p>
        </w:tc>
      </w:tr>
      <w:tr w:rsidR="006A464A" w:rsidRPr="007075CF" w14:paraId="6A8B2EC1" w14:textId="77777777" w:rsidTr="00F006E1">
        <w:tc>
          <w:tcPr>
            <w:tcW w:w="4517" w:type="dxa"/>
          </w:tcPr>
          <w:p w14:paraId="5FE60979" w14:textId="77777777" w:rsidR="006A464A" w:rsidRPr="00BF3D86" w:rsidRDefault="006A464A" w:rsidP="006A464A"/>
        </w:tc>
        <w:tc>
          <w:tcPr>
            <w:tcW w:w="4509" w:type="dxa"/>
          </w:tcPr>
          <w:p w14:paraId="17065F85" w14:textId="77777777" w:rsidR="006A464A" w:rsidRPr="007606AC" w:rsidRDefault="006A464A" w:rsidP="006A464A">
            <w:r>
              <w:t>Nick Maltby (NM)</w:t>
            </w:r>
          </w:p>
        </w:tc>
      </w:tr>
      <w:tr w:rsidR="006A464A" w:rsidRPr="007075CF" w14:paraId="2D9A36AF" w14:textId="77777777" w:rsidTr="00F006E1">
        <w:tc>
          <w:tcPr>
            <w:tcW w:w="4517" w:type="dxa"/>
          </w:tcPr>
          <w:p w14:paraId="788DA037" w14:textId="77777777" w:rsidR="006A464A" w:rsidRPr="00BF3D86" w:rsidRDefault="006A464A" w:rsidP="006A464A"/>
        </w:tc>
        <w:tc>
          <w:tcPr>
            <w:tcW w:w="4509" w:type="dxa"/>
          </w:tcPr>
          <w:p w14:paraId="6C4852B7" w14:textId="77777777" w:rsidR="006A464A" w:rsidRPr="007606AC" w:rsidRDefault="006A464A" w:rsidP="006A464A"/>
        </w:tc>
      </w:tr>
      <w:tr w:rsidR="00E25B32" w:rsidRPr="007075CF" w14:paraId="696C6EE8" w14:textId="77777777" w:rsidTr="00F006E1">
        <w:tc>
          <w:tcPr>
            <w:tcW w:w="4517" w:type="dxa"/>
          </w:tcPr>
          <w:p w14:paraId="1030A953" w14:textId="77777777" w:rsidR="00E25B32" w:rsidRPr="006A3FCE" w:rsidRDefault="00E25B32" w:rsidP="006A464A">
            <w:r w:rsidRPr="00E25B32">
              <w:t>In attendance:</w:t>
            </w:r>
          </w:p>
        </w:tc>
        <w:tc>
          <w:tcPr>
            <w:tcW w:w="4509" w:type="dxa"/>
          </w:tcPr>
          <w:p w14:paraId="35DC8F26" w14:textId="77777777" w:rsidR="00E25B32" w:rsidRPr="00DC1E17" w:rsidRDefault="00E25B32" w:rsidP="006A464A">
            <w:r w:rsidRPr="00E25B32">
              <w:t>Mark Bale (MB)</w:t>
            </w:r>
          </w:p>
        </w:tc>
      </w:tr>
      <w:tr w:rsidR="006A464A" w:rsidRPr="007075CF" w14:paraId="11A1D252" w14:textId="77777777" w:rsidTr="00E25B32">
        <w:trPr>
          <w:trHeight w:val="80"/>
        </w:trPr>
        <w:tc>
          <w:tcPr>
            <w:tcW w:w="4517" w:type="dxa"/>
          </w:tcPr>
          <w:p w14:paraId="7FE7ACC5" w14:textId="77777777" w:rsidR="006A464A" w:rsidRPr="00BF3D86" w:rsidRDefault="006A464A" w:rsidP="006A464A"/>
        </w:tc>
        <w:tc>
          <w:tcPr>
            <w:tcW w:w="4509" w:type="dxa"/>
          </w:tcPr>
          <w:p w14:paraId="75DBF062" w14:textId="77777777" w:rsidR="006A464A" w:rsidRPr="00BF3D86" w:rsidRDefault="006A464A" w:rsidP="006A464A">
            <w:r w:rsidRPr="00DC1E17">
              <w:t>Peter Counter (PC)</w:t>
            </w:r>
          </w:p>
        </w:tc>
      </w:tr>
      <w:tr w:rsidR="006A464A" w:rsidRPr="007075CF" w14:paraId="60979004" w14:textId="77777777" w:rsidTr="00F006E1">
        <w:tc>
          <w:tcPr>
            <w:tcW w:w="4517" w:type="dxa"/>
          </w:tcPr>
          <w:p w14:paraId="080E4ADD" w14:textId="77777777" w:rsidR="006A464A" w:rsidRPr="00BF3D86" w:rsidRDefault="006A464A" w:rsidP="006A464A"/>
        </w:tc>
        <w:tc>
          <w:tcPr>
            <w:tcW w:w="4509" w:type="dxa"/>
          </w:tcPr>
          <w:p w14:paraId="275AC72B" w14:textId="77777777" w:rsidR="006A464A" w:rsidRPr="00BF3D86" w:rsidRDefault="006A464A" w:rsidP="006A464A">
            <w:r>
              <w:t>Graham Colbert (GC)</w:t>
            </w:r>
          </w:p>
        </w:tc>
      </w:tr>
      <w:tr w:rsidR="006A464A" w:rsidRPr="007075CF" w14:paraId="164E6A78" w14:textId="77777777" w:rsidTr="00F006E1">
        <w:tc>
          <w:tcPr>
            <w:tcW w:w="4517" w:type="dxa"/>
          </w:tcPr>
          <w:p w14:paraId="317CC9AA" w14:textId="77777777" w:rsidR="006A464A" w:rsidRPr="00BF3D86" w:rsidRDefault="006A464A" w:rsidP="006A464A"/>
        </w:tc>
        <w:tc>
          <w:tcPr>
            <w:tcW w:w="4509" w:type="dxa"/>
          </w:tcPr>
          <w:p w14:paraId="1B513AEE" w14:textId="77777777" w:rsidR="006A464A" w:rsidRDefault="006A464A" w:rsidP="006A464A">
            <w:r>
              <w:t>Joanne Hackett (JH)</w:t>
            </w:r>
          </w:p>
        </w:tc>
      </w:tr>
      <w:tr w:rsidR="00E25B32" w:rsidRPr="007075CF" w14:paraId="1F360C7D" w14:textId="77777777" w:rsidTr="00F006E1">
        <w:tc>
          <w:tcPr>
            <w:tcW w:w="4517" w:type="dxa"/>
          </w:tcPr>
          <w:p w14:paraId="5957454D" w14:textId="77777777" w:rsidR="00E25B32" w:rsidRPr="00BF3D86" w:rsidRDefault="00E25B32" w:rsidP="006A464A"/>
        </w:tc>
        <w:tc>
          <w:tcPr>
            <w:tcW w:w="4509" w:type="dxa"/>
          </w:tcPr>
          <w:p w14:paraId="040A6E4C" w14:textId="77777777" w:rsidR="00E25B32" w:rsidRDefault="00E25B32" w:rsidP="006A464A">
            <w:r>
              <w:t>Prof Sue Hill</w:t>
            </w:r>
          </w:p>
        </w:tc>
      </w:tr>
      <w:tr w:rsidR="006A464A" w:rsidRPr="007075CF" w14:paraId="63342B7B" w14:textId="77777777" w:rsidTr="00F006E1">
        <w:tc>
          <w:tcPr>
            <w:tcW w:w="4517" w:type="dxa"/>
          </w:tcPr>
          <w:p w14:paraId="7789D7B2" w14:textId="77777777" w:rsidR="006A464A" w:rsidRPr="00BF3D86" w:rsidRDefault="006A464A" w:rsidP="006A464A"/>
        </w:tc>
        <w:tc>
          <w:tcPr>
            <w:tcW w:w="4509" w:type="dxa"/>
          </w:tcPr>
          <w:p w14:paraId="7E24C205" w14:textId="77777777" w:rsidR="006A464A" w:rsidRDefault="006A464A" w:rsidP="006A464A"/>
        </w:tc>
      </w:tr>
      <w:tr w:rsidR="006A464A" w:rsidRPr="007075CF" w14:paraId="1016E841" w14:textId="77777777" w:rsidTr="00F006E1">
        <w:tc>
          <w:tcPr>
            <w:tcW w:w="4517" w:type="dxa"/>
          </w:tcPr>
          <w:p w14:paraId="6374FCA7" w14:textId="77777777" w:rsidR="006A464A" w:rsidRPr="00BF3D86" w:rsidRDefault="006A464A" w:rsidP="006A464A"/>
        </w:tc>
        <w:tc>
          <w:tcPr>
            <w:tcW w:w="4509" w:type="dxa"/>
          </w:tcPr>
          <w:p w14:paraId="1A0D6CE2" w14:textId="77777777" w:rsidR="006A464A" w:rsidRPr="00DC1E17" w:rsidRDefault="006A464A" w:rsidP="006A464A"/>
        </w:tc>
      </w:tr>
      <w:tr w:rsidR="006A464A" w:rsidRPr="007075CF" w14:paraId="6E5667AC" w14:textId="77777777" w:rsidTr="00F006E1">
        <w:tc>
          <w:tcPr>
            <w:tcW w:w="4517" w:type="dxa"/>
          </w:tcPr>
          <w:p w14:paraId="59D8CA65" w14:textId="77777777" w:rsidR="006A464A" w:rsidRPr="00BF3D86" w:rsidRDefault="006A464A" w:rsidP="006A464A">
            <w:r w:rsidRPr="00BF3D86">
              <w:t>Apologies:</w:t>
            </w:r>
          </w:p>
        </w:tc>
        <w:tc>
          <w:tcPr>
            <w:tcW w:w="4509" w:type="dxa"/>
          </w:tcPr>
          <w:p w14:paraId="6CD97B27" w14:textId="77777777" w:rsidR="006A464A" w:rsidRPr="001043CD" w:rsidRDefault="00037BA2" w:rsidP="006A464A">
            <w:r>
              <w:t>None</w:t>
            </w:r>
          </w:p>
        </w:tc>
      </w:tr>
      <w:tr w:rsidR="006A464A" w:rsidRPr="007075CF" w14:paraId="2BD7728F" w14:textId="77777777" w:rsidTr="00F006E1">
        <w:tc>
          <w:tcPr>
            <w:tcW w:w="4517" w:type="dxa"/>
          </w:tcPr>
          <w:p w14:paraId="03D42FE4" w14:textId="77777777" w:rsidR="006A464A" w:rsidRPr="00BF3D86" w:rsidRDefault="006A464A" w:rsidP="006A464A"/>
        </w:tc>
        <w:tc>
          <w:tcPr>
            <w:tcW w:w="4509" w:type="dxa"/>
          </w:tcPr>
          <w:p w14:paraId="7E3E01C9" w14:textId="77777777" w:rsidR="006A464A" w:rsidRPr="00BF3D86" w:rsidRDefault="006A464A" w:rsidP="006A464A"/>
        </w:tc>
      </w:tr>
    </w:tbl>
    <w:p w14:paraId="12CC8E7A" w14:textId="77777777" w:rsidR="00F67A03" w:rsidRPr="00BF3D86" w:rsidRDefault="007E17E9" w:rsidP="00BF63E5">
      <w:r>
        <w:rPr>
          <w:b/>
        </w:rPr>
        <w:t>1</w:t>
      </w:r>
      <w:r w:rsidR="00671DB4">
        <w:rPr>
          <w:b/>
        </w:rPr>
        <w:t>7</w:t>
      </w:r>
      <w:r>
        <w:rPr>
          <w:b/>
        </w:rPr>
        <w:t>-1</w:t>
      </w:r>
      <w:r w:rsidR="00671DB4">
        <w:rPr>
          <w:b/>
        </w:rPr>
        <w:t>8</w:t>
      </w:r>
      <w:r>
        <w:rPr>
          <w:b/>
        </w:rPr>
        <w:t>/0</w:t>
      </w:r>
      <w:r w:rsidR="00E25B32">
        <w:rPr>
          <w:b/>
        </w:rPr>
        <w:t>78</w:t>
      </w:r>
      <w:r w:rsidR="00F67A03" w:rsidRPr="006A7700">
        <w:rPr>
          <w:b/>
        </w:rPr>
        <w:t xml:space="preserve"> – Apologies</w:t>
      </w:r>
      <w:r w:rsidR="00016149">
        <w:rPr>
          <w:b/>
        </w:rPr>
        <w:t xml:space="preserve">: </w:t>
      </w:r>
      <w:r w:rsidR="006E6781" w:rsidRPr="00BF3D86">
        <w:t>See above</w:t>
      </w:r>
      <w:r w:rsidR="00A42A25" w:rsidRPr="00BF3D86">
        <w:t>.</w:t>
      </w:r>
    </w:p>
    <w:p w14:paraId="4C829A57" w14:textId="77777777" w:rsidR="00E25B32" w:rsidRDefault="00671DB4" w:rsidP="00BF63E5">
      <w:r>
        <w:rPr>
          <w:b/>
        </w:rPr>
        <w:t>17-18/0</w:t>
      </w:r>
      <w:r w:rsidR="00E25B32">
        <w:rPr>
          <w:b/>
        </w:rPr>
        <w:t>79</w:t>
      </w:r>
      <w:r w:rsidRPr="006A7700">
        <w:rPr>
          <w:b/>
        </w:rPr>
        <w:t xml:space="preserve"> </w:t>
      </w:r>
      <w:r w:rsidR="00F67A03" w:rsidRPr="006A7700">
        <w:rPr>
          <w:b/>
        </w:rPr>
        <w:t>– Chair’s Introduction</w:t>
      </w:r>
      <w:r w:rsidR="00016149">
        <w:rPr>
          <w:b/>
        </w:rPr>
        <w:t xml:space="preserve">:  </w:t>
      </w:r>
      <w:r w:rsidR="003544F7">
        <w:t xml:space="preserve">JC welcomed </w:t>
      </w:r>
      <w:r w:rsidR="0076017B">
        <w:t xml:space="preserve">the </w:t>
      </w:r>
      <w:r w:rsidR="003544F7">
        <w:t xml:space="preserve">directors to the meeting </w:t>
      </w:r>
      <w:r w:rsidR="00834D7A">
        <w:t xml:space="preserve">including the two new Non-Executive Directors, Keith Stewart and Sir Ron Kerr </w:t>
      </w:r>
      <w:r w:rsidR="003544F7">
        <w:t xml:space="preserve">and declared </w:t>
      </w:r>
      <w:r w:rsidR="00BD63AE">
        <w:t>the meeting</w:t>
      </w:r>
      <w:r w:rsidR="003544F7">
        <w:t xml:space="preserve"> quorate</w:t>
      </w:r>
      <w:r w:rsidR="00016149">
        <w:t xml:space="preserve">. </w:t>
      </w:r>
    </w:p>
    <w:p w14:paraId="4967D90A" w14:textId="77777777" w:rsidR="009E50CE" w:rsidRPr="00015A0A" w:rsidRDefault="00671DB4" w:rsidP="00347632">
      <w:pPr>
        <w:rPr>
          <w:b/>
        </w:rPr>
      </w:pPr>
      <w:r>
        <w:rPr>
          <w:b/>
        </w:rPr>
        <w:t>17-18/0</w:t>
      </w:r>
      <w:r w:rsidR="00E25B32">
        <w:rPr>
          <w:b/>
        </w:rPr>
        <w:t>80</w:t>
      </w:r>
      <w:r w:rsidRPr="006A7700">
        <w:rPr>
          <w:b/>
        </w:rPr>
        <w:t xml:space="preserve"> </w:t>
      </w:r>
      <w:r w:rsidR="00A92776" w:rsidRPr="006A7700">
        <w:rPr>
          <w:b/>
        </w:rPr>
        <w:t>– Declarations of Conflicts of Interest</w:t>
      </w:r>
      <w:r w:rsidR="00016149">
        <w:rPr>
          <w:b/>
        </w:rPr>
        <w:t xml:space="preserve">: </w:t>
      </w:r>
      <w:r w:rsidR="00EC1B29" w:rsidRPr="00BF3D86">
        <w:t xml:space="preserve">JC reminded the Board that all conflicts needed to be declared.  </w:t>
      </w:r>
      <w:r w:rsidR="00773114">
        <w:t xml:space="preserve"> </w:t>
      </w:r>
      <w:r w:rsidR="00F7306F">
        <w:t xml:space="preserve">  </w:t>
      </w:r>
    </w:p>
    <w:p w14:paraId="2FFE41E1" w14:textId="77777777" w:rsidR="00541C4C" w:rsidRPr="006A7700" w:rsidRDefault="00671DB4" w:rsidP="00BF63E5">
      <w:pPr>
        <w:rPr>
          <w:b/>
        </w:rPr>
      </w:pPr>
      <w:r>
        <w:rPr>
          <w:b/>
        </w:rPr>
        <w:t>17-18/0</w:t>
      </w:r>
      <w:r w:rsidR="00E25B32">
        <w:rPr>
          <w:b/>
        </w:rPr>
        <w:t>81</w:t>
      </w:r>
      <w:r>
        <w:rPr>
          <w:b/>
        </w:rPr>
        <w:t xml:space="preserve"> </w:t>
      </w:r>
      <w:r w:rsidR="00A92776" w:rsidRPr="006A7700">
        <w:rPr>
          <w:b/>
        </w:rPr>
        <w:t xml:space="preserve">– </w:t>
      </w:r>
      <w:r w:rsidR="00231AD6" w:rsidRPr="006A7700">
        <w:rPr>
          <w:b/>
        </w:rPr>
        <w:t xml:space="preserve">Approval of the Minutes of the </w:t>
      </w:r>
      <w:r w:rsidR="00E25B32">
        <w:rPr>
          <w:b/>
        </w:rPr>
        <w:t>Novemb</w:t>
      </w:r>
      <w:r w:rsidR="006A464A">
        <w:rPr>
          <w:b/>
        </w:rPr>
        <w:t>er</w:t>
      </w:r>
      <w:r w:rsidR="00347632">
        <w:rPr>
          <w:b/>
        </w:rPr>
        <w:t xml:space="preserve"> </w:t>
      </w:r>
      <w:r w:rsidR="00A92776" w:rsidRPr="006A7700">
        <w:rPr>
          <w:b/>
        </w:rPr>
        <w:t>Board Meeting and Actions Arising</w:t>
      </w:r>
    </w:p>
    <w:p w14:paraId="48322822" w14:textId="77777777" w:rsidR="00F0095D" w:rsidRPr="00BF3D86" w:rsidRDefault="009825F0" w:rsidP="00BF63E5">
      <w:r w:rsidRPr="00BF3D86">
        <w:t xml:space="preserve">The minutes of the </w:t>
      </w:r>
      <w:r w:rsidR="00E25B32">
        <w:t>November</w:t>
      </w:r>
      <w:r w:rsidRPr="00BF3D86">
        <w:t xml:space="preserve"> Board Meeting w</w:t>
      </w:r>
      <w:r w:rsidR="009E47A7" w:rsidRPr="00BF3D86">
        <w:t xml:space="preserve">ere </w:t>
      </w:r>
      <w:r w:rsidRPr="00BF3D86">
        <w:t>approved</w:t>
      </w:r>
      <w:r w:rsidR="003544F7">
        <w:t>.</w:t>
      </w:r>
      <w:r w:rsidR="00016149">
        <w:t xml:space="preserve">  T</w:t>
      </w:r>
      <w:r w:rsidR="00367015" w:rsidRPr="00BF3D86">
        <w:t>he Company Secretary was authorised sign the minutes as a true record of the meeting</w:t>
      </w:r>
      <w:r w:rsidR="001A3304">
        <w:t xml:space="preserve">.  </w:t>
      </w:r>
      <w:r w:rsidR="00E25B32">
        <w:t xml:space="preserve">There were no actions arising.  </w:t>
      </w:r>
    </w:p>
    <w:p w14:paraId="473A808F" w14:textId="77777777" w:rsidR="0032209E" w:rsidRDefault="00671DB4" w:rsidP="00BF63E5">
      <w:r>
        <w:rPr>
          <w:b/>
        </w:rPr>
        <w:t>17-18/0</w:t>
      </w:r>
      <w:r w:rsidR="00E25B32">
        <w:rPr>
          <w:b/>
        </w:rPr>
        <w:t>82</w:t>
      </w:r>
      <w:r w:rsidR="00457CE2" w:rsidRPr="006A7700">
        <w:rPr>
          <w:b/>
        </w:rPr>
        <w:t xml:space="preserve">– </w:t>
      </w:r>
      <w:r w:rsidR="000955F9" w:rsidRPr="006A7700">
        <w:rPr>
          <w:b/>
        </w:rPr>
        <w:t xml:space="preserve">Executive Chair’s </w:t>
      </w:r>
      <w:r w:rsidR="0050486B" w:rsidRPr="006A7700">
        <w:rPr>
          <w:b/>
        </w:rPr>
        <w:t xml:space="preserve">Report </w:t>
      </w:r>
      <w:r w:rsidR="003544F7">
        <w:rPr>
          <w:b/>
        </w:rPr>
        <w:t>(</w:t>
      </w:r>
      <w:r w:rsidR="0050486B" w:rsidRPr="006A7700">
        <w:rPr>
          <w:b/>
        </w:rPr>
        <w:t>JC)</w:t>
      </w:r>
      <w:r w:rsidR="000538E9">
        <w:rPr>
          <w:b/>
        </w:rPr>
        <w:t>:</w:t>
      </w:r>
      <w:r w:rsidR="00913607">
        <w:t xml:space="preserve">  </w:t>
      </w:r>
    </w:p>
    <w:p w14:paraId="2BE4D30E" w14:textId="1EA02C9F" w:rsidR="0076017B" w:rsidRPr="0076017B" w:rsidRDefault="0076017B" w:rsidP="00F7306F">
      <w:pPr>
        <w:pStyle w:val="ListParagraph"/>
        <w:numPr>
          <w:ilvl w:val="0"/>
          <w:numId w:val="11"/>
        </w:numPr>
        <w:rPr>
          <w:b/>
        </w:rPr>
      </w:pPr>
      <w:r>
        <w:t xml:space="preserve">JC referred to the Board to the </w:t>
      </w:r>
      <w:r w:rsidR="00834D7A">
        <w:t xml:space="preserve">draft </w:t>
      </w:r>
      <w:r>
        <w:t xml:space="preserve">submission to </w:t>
      </w:r>
      <w:r w:rsidR="004810D8">
        <w:t xml:space="preserve">Ministers </w:t>
      </w:r>
      <w:r>
        <w:t>he had circulated the previous day.  JC commented that the submission was timely because of changes to personnel within DHSC and the transition to the GMS.  JC invited comments from the</w:t>
      </w:r>
      <w:r w:rsidR="001F48F7">
        <w:t xml:space="preserve"> Board on the current draft</w:t>
      </w:r>
      <w:r w:rsidR="004810D8">
        <w:t>.  There followed a discussion of the paper.</w:t>
      </w:r>
    </w:p>
    <w:p w14:paraId="14669FF2" w14:textId="5DF4FAD4" w:rsidR="00870C05" w:rsidRPr="001D5848" w:rsidRDefault="00870C05" w:rsidP="005027C7">
      <w:pPr>
        <w:pStyle w:val="ListParagraph"/>
        <w:numPr>
          <w:ilvl w:val="0"/>
          <w:numId w:val="11"/>
        </w:numPr>
        <w:rPr>
          <w:b/>
        </w:rPr>
      </w:pPr>
      <w:r>
        <w:t xml:space="preserve"> </w:t>
      </w:r>
      <w:r w:rsidRPr="001D5848">
        <w:rPr>
          <w:b/>
        </w:rPr>
        <w:t xml:space="preserve">Action: MG and JC would work together on a further draft.  </w:t>
      </w:r>
    </w:p>
    <w:p w14:paraId="4012D2F7" w14:textId="77777777" w:rsidR="003F5AA4" w:rsidRDefault="003F5AA4" w:rsidP="00E50D05">
      <w:pPr>
        <w:rPr>
          <w:b/>
        </w:rPr>
      </w:pPr>
      <w:r>
        <w:rPr>
          <w:b/>
        </w:rPr>
        <w:lastRenderedPageBreak/>
        <w:t>17-18/083 – IT approach to GMS</w:t>
      </w:r>
      <w:r w:rsidR="00E01AAF">
        <w:rPr>
          <w:b/>
        </w:rPr>
        <w:t xml:space="preserve"> (PC/NM)</w:t>
      </w:r>
    </w:p>
    <w:p w14:paraId="46F86587" w14:textId="77777777" w:rsidR="008C4530" w:rsidRPr="008C4530" w:rsidRDefault="008C4530" w:rsidP="00E01AAF">
      <w:pPr>
        <w:pStyle w:val="ListParagraph"/>
        <w:numPr>
          <w:ilvl w:val="0"/>
          <w:numId w:val="20"/>
        </w:numPr>
        <w:rPr>
          <w:b/>
          <w:i/>
        </w:rPr>
      </w:pPr>
      <w:r w:rsidRPr="008C4530">
        <w:rPr>
          <w:i/>
        </w:rPr>
        <w:t>Progress on the GMS</w:t>
      </w:r>
      <w:r>
        <w:t>:</w:t>
      </w:r>
    </w:p>
    <w:p w14:paraId="425BC210" w14:textId="77777777" w:rsidR="00E01AAF" w:rsidRPr="00E01AAF" w:rsidRDefault="00E01AAF" w:rsidP="008C4530">
      <w:pPr>
        <w:pStyle w:val="ListParagraph"/>
        <w:numPr>
          <w:ilvl w:val="1"/>
          <w:numId w:val="20"/>
        </w:numPr>
        <w:rPr>
          <w:b/>
        </w:rPr>
      </w:pPr>
      <w:r>
        <w:t xml:space="preserve">PC described to the Board the work we are doing on delivering the GMS.  After a slow start we are now making progress on the design and process map.  We have most of the suppliers we need on board.  To co-ordinate all the work to deliver by October while still achievable is challenging.  </w:t>
      </w:r>
    </w:p>
    <w:p w14:paraId="5530A75E" w14:textId="7DE4049D" w:rsidR="00E01AAF" w:rsidRPr="00E01AAF" w:rsidRDefault="00A3106A" w:rsidP="008C4530">
      <w:pPr>
        <w:pStyle w:val="ListParagraph"/>
        <w:numPr>
          <w:ilvl w:val="1"/>
          <w:numId w:val="20"/>
        </w:numPr>
        <w:rPr>
          <w:b/>
        </w:rPr>
      </w:pPr>
      <w:r>
        <w:t>It</w:t>
      </w:r>
      <w:r w:rsidR="00D605A0">
        <w:t xml:space="preserve"> </w:t>
      </w:r>
      <w:bookmarkStart w:id="0" w:name="_GoBack"/>
      <w:bookmarkEnd w:id="0"/>
      <w:r>
        <w:t>was</w:t>
      </w:r>
      <w:r w:rsidR="00E01AAF">
        <w:t xml:space="preserve"> confirmed that the GMS start date of 1 October 2018 is not moveable.  </w:t>
      </w:r>
      <w:r>
        <w:t>NHSE</w:t>
      </w:r>
      <w:r w:rsidR="00E01AAF">
        <w:t xml:space="preserve"> would not wish to see any slippage.</w:t>
      </w:r>
    </w:p>
    <w:p w14:paraId="5DA2AEAC" w14:textId="32C3C306" w:rsidR="008C4530" w:rsidRPr="008C4530" w:rsidRDefault="00A3106A" w:rsidP="001D5848">
      <w:pPr>
        <w:pStyle w:val="ListParagraph"/>
        <w:numPr>
          <w:ilvl w:val="1"/>
          <w:numId w:val="20"/>
        </w:numPr>
        <w:rPr>
          <w:b/>
        </w:rPr>
      </w:pPr>
      <w:r>
        <w:t xml:space="preserve">There followed a discussion of how plans to bring forward the GMS are progressing.  </w:t>
      </w:r>
    </w:p>
    <w:p w14:paraId="4C68B3DE" w14:textId="5078730F" w:rsidR="008C4530" w:rsidRPr="008C4530" w:rsidRDefault="008C4530" w:rsidP="008C4530">
      <w:pPr>
        <w:pStyle w:val="ListParagraph"/>
        <w:numPr>
          <w:ilvl w:val="1"/>
          <w:numId w:val="20"/>
        </w:numPr>
        <w:rPr>
          <w:b/>
        </w:rPr>
      </w:pPr>
      <w:r>
        <w:t xml:space="preserve">The Board noted that 17 May is the date when NHSE will have awarded contracts for the </w:t>
      </w:r>
      <w:r w:rsidR="00834D7A">
        <w:t>GLH</w:t>
      </w:r>
      <w:r>
        <w:t xml:space="preserve">s.  There will need to be something for them to link to at that point although it will develop through to the GMS go live date.    </w:t>
      </w:r>
    </w:p>
    <w:p w14:paraId="67C91FDE" w14:textId="77777777" w:rsidR="008C4530" w:rsidRPr="008C4530" w:rsidRDefault="008C4530" w:rsidP="008C4530">
      <w:pPr>
        <w:pStyle w:val="ListParagraph"/>
        <w:numPr>
          <w:ilvl w:val="0"/>
          <w:numId w:val="20"/>
        </w:numPr>
        <w:rPr>
          <w:b/>
        </w:rPr>
      </w:pPr>
      <w:r w:rsidRPr="008C4530">
        <w:rPr>
          <w:i/>
        </w:rPr>
        <w:t>Lead Provider Framework</w:t>
      </w:r>
      <w:r w:rsidR="00834D7A">
        <w:rPr>
          <w:i/>
        </w:rPr>
        <w:t xml:space="preserve"> (LPF)</w:t>
      </w:r>
      <w:r>
        <w:t>:</w:t>
      </w:r>
    </w:p>
    <w:p w14:paraId="29D867C8" w14:textId="77777777" w:rsidR="008C4530" w:rsidRPr="008C4530" w:rsidRDefault="008C4530" w:rsidP="008C4530">
      <w:pPr>
        <w:pStyle w:val="ListParagraph"/>
        <w:numPr>
          <w:ilvl w:val="1"/>
          <w:numId w:val="20"/>
        </w:numPr>
        <w:rPr>
          <w:b/>
        </w:rPr>
      </w:pPr>
      <w:r>
        <w:t xml:space="preserve">PC then presented his paper on the use of the LPF to get us to Release 2.0.  We have gaps in capability that need to be plugged.  What we need for Release 2.0 is the development of </w:t>
      </w:r>
      <w:r w:rsidR="00B37B1C">
        <w:t xml:space="preserve">some </w:t>
      </w:r>
      <w:r>
        <w:t>products</w:t>
      </w:r>
      <w:r w:rsidR="00B37B1C">
        <w:t xml:space="preserve"> and a set of testing and implementation services</w:t>
      </w:r>
      <w:r>
        <w:t xml:space="preserve">.  </w:t>
      </w:r>
    </w:p>
    <w:p w14:paraId="6E123F37" w14:textId="23BAE4B5" w:rsidR="008C4530" w:rsidRPr="0059262F" w:rsidRDefault="008C4530" w:rsidP="008C4530">
      <w:pPr>
        <w:pStyle w:val="ListParagraph"/>
        <w:numPr>
          <w:ilvl w:val="1"/>
          <w:numId w:val="20"/>
        </w:numPr>
        <w:rPr>
          <w:b/>
        </w:rPr>
      </w:pPr>
      <w:r>
        <w:t xml:space="preserve">We have chosen the LPF as this is the appropriate framework for commissioning support. </w:t>
      </w:r>
      <w:r w:rsidR="0059262F">
        <w:t xml:space="preserve">The work was not a big piece of work and wouldn’t prejudice future awards.  However, if we are to hit the GMS go live date we need to procure this now.  </w:t>
      </w:r>
    </w:p>
    <w:p w14:paraId="4D101FD5" w14:textId="091DCF83" w:rsidR="0059262F" w:rsidRPr="0059262F" w:rsidRDefault="0059262F" w:rsidP="008C4530">
      <w:pPr>
        <w:pStyle w:val="ListParagraph"/>
        <w:numPr>
          <w:ilvl w:val="1"/>
          <w:numId w:val="20"/>
        </w:numPr>
        <w:rPr>
          <w:b/>
        </w:rPr>
      </w:pPr>
      <w:r>
        <w:t>PC noted that support beyond Release 2.0 would be procured separately</w:t>
      </w:r>
      <w:r w:rsidR="00547519">
        <w:t>.</w:t>
      </w:r>
      <w:r>
        <w:t xml:space="preserve">  </w:t>
      </w:r>
    </w:p>
    <w:p w14:paraId="7EA21C25" w14:textId="77777777" w:rsidR="0059262F" w:rsidRPr="0059262F" w:rsidRDefault="0059262F" w:rsidP="008C4530">
      <w:pPr>
        <w:pStyle w:val="ListParagraph"/>
        <w:numPr>
          <w:ilvl w:val="1"/>
          <w:numId w:val="20"/>
        </w:numPr>
        <w:rPr>
          <w:b/>
        </w:rPr>
      </w:pPr>
      <w:r>
        <w:t xml:space="preserve">It was confirmed that we just want a single provider.  </w:t>
      </w:r>
    </w:p>
    <w:p w14:paraId="2C1EBB9E" w14:textId="77777777" w:rsidR="0059262F" w:rsidRDefault="0059262F" w:rsidP="008C4530">
      <w:pPr>
        <w:pStyle w:val="ListParagraph"/>
        <w:numPr>
          <w:ilvl w:val="1"/>
          <w:numId w:val="20"/>
        </w:numPr>
        <w:rPr>
          <w:b/>
        </w:rPr>
      </w:pPr>
      <w:r>
        <w:rPr>
          <w:b/>
        </w:rPr>
        <w:t xml:space="preserve">The Board </w:t>
      </w:r>
      <w:r w:rsidR="00834D7A">
        <w:rPr>
          <w:b/>
        </w:rPr>
        <w:t xml:space="preserve">approved the </w:t>
      </w:r>
      <w:r>
        <w:rPr>
          <w:b/>
        </w:rPr>
        <w:t xml:space="preserve">use </w:t>
      </w:r>
      <w:r w:rsidR="00834D7A">
        <w:rPr>
          <w:b/>
        </w:rPr>
        <w:t xml:space="preserve">by GeL of </w:t>
      </w:r>
      <w:r>
        <w:rPr>
          <w:b/>
        </w:rPr>
        <w:t xml:space="preserve">the Lead Provider Framework to obtain the IT support it needed for Release 2.0.  </w:t>
      </w:r>
    </w:p>
    <w:p w14:paraId="32105FC3" w14:textId="77777777" w:rsidR="0059262F" w:rsidRPr="0059262F" w:rsidRDefault="0059262F" w:rsidP="0059262F">
      <w:pPr>
        <w:pStyle w:val="ListParagraph"/>
        <w:numPr>
          <w:ilvl w:val="0"/>
          <w:numId w:val="20"/>
        </w:numPr>
        <w:rPr>
          <w:b/>
        </w:rPr>
      </w:pPr>
      <w:r>
        <w:rPr>
          <w:i/>
        </w:rPr>
        <w:t>Procuring an IT partner</w:t>
      </w:r>
    </w:p>
    <w:p w14:paraId="39367AA1" w14:textId="77777777" w:rsidR="0059262F" w:rsidRPr="0059262F" w:rsidRDefault="0059262F" w:rsidP="0059262F">
      <w:pPr>
        <w:pStyle w:val="ListParagraph"/>
        <w:numPr>
          <w:ilvl w:val="1"/>
          <w:numId w:val="20"/>
        </w:numPr>
        <w:rPr>
          <w:b/>
        </w:rPr>
      </w:pPr>
      <w:r>
        <w:t>NM ran through his paper.  His recommendation was that we procure the remaining IT support in two further phases as follows:</w:t>
      </w:r>
    </w:p>
    <w:p w14:paraId="7A0B5491" w14:textId="77777777" w:rsidR="0059262F" w:rsidRPr="0059262F" w:rsidRDefault="0059262F" w:rsidP="0059262F">
      <w:pPr>
        <w:pStyle w:val="ListParagraph"/>
        <w:numPr>
          <w:ilvl w:val="2"/>
          <w:numId w:val="20"/>
        </w:numPr>
        <w:rPr>
          <w:b/>
        </w:rPr>
      </w:pPr>
      <w:r>
        <w:t>Phase 1 – find a partner to build industrial grade software.</w:t>
      </w:r>
    </w:p>
    <w:p w14:paraId="1FB835F7" w14:textId="77777777" w:rsidR="0059262F" w:rsidRPr="0059262F" w:rsidRDefault="0059262F" w:rsidP="0059262F">
      <w:pPr>
        <w:pStyle w:val="ListParagraph"/>
        <w:numPr>
          <w:ilvl w:val="2"/>
          <w:numId w:val="20"/>
        </w:numPr>
        <w:rPr>
          <w:b/>
        </w:rPr>
      </w:pPr>
      <w:r>
        <w:t>Phase 2 – outsource or set up a JV to run and market it.</w:t>
      </w:r>
    </w:p>
    <w:p w14:paraId="78FAFECC" w14:textId="1C1DD473" w:rsidR="0059262F" w:rsidRPr="0059262F" w:rsidRDefault="0059262F" w:rsidP="0059262F">
      <w:pPr>
        <w:pStyle w:val="ListParagraph"/>
        <w:numPr>
          <w:ilvl w:val="1"/>
          <w:numId w:val="20"/>
        </w:numPr>
        <w:rPr>
          <w:b/>
        </w:rPr>
      </w:pPr>
      <w:r>
        <w:t>We will revert to the Board once we have worked up the detail.</w:t>
      </w:r>
      <w:r w:rsidR="00834D7A">
        <w:t xml:space="preserve">  </w:t>
      </w:r>
      <w:r w:rsidR="00834D7A">
        <w:rPr>
          <w:b/>
        </w:rPr>
        <w:t xml:space="preserve">Action: provide a further paper on the next stage </w:t>
      </w:r>
      <w:r w:rsidR="00F0146F">
        <w:rPr>
          <w:b/>
        </w:rPr>
        <w:t xml:space="preserve">for procuring an IT partner </w:t>
      </w:r>
      <w:r w:rsidR="00834D7A">
        <w:rPr>
          <w:b/>
        </w:rPr>
        <w:t xml:space="preserve">for the February Board.  </w:t>
      </w:r>
    </w:p>
    <w:p w14:paraId="500DCF8B" w14:textId="77777777" w:rsidR="003F5AA4" w:rsidRDefault="003F5AA4" w:rsidP="00E50D05">
      <w:pPr>
        <w:rPr>
          <w:b/>
        </w:rPr>
      </w:pPr>
      <w:r>
        <w:rPr>
          <w:b/>
        </w:rPr>
        <w:t>17-18/084 – Discovery Forum Pricing</w:t>
      </w:r>
      <w:r w:rsidR="0059262F">
        <w:rPr>
          <w:b/>
        </w:rPr>
        <w:t xml:space="preserve"> (JH)</w:t>
      </w:r>
    </w:p>
    <w:p w14:paraId="76EDCE38" w14:textId="775D23B2" w:rsidR="0059262F" w:rsidRPr="0059262F" w:rsidRDefault="0059262F" w:rsidP="0059262F">
      <w:pPr>
        <w:pStyle w:val="ListParagraph"/>
        <w:numPr>
          <w:ilvl w:val="0"/>
          <w:numId w:val="20"/>
        </w:numPr>
        <w:rPr>
          <w:b/>
        </w:rPr>
      </w:pPr>
      <w:r>
        <w:t>JH ran through her recommendation on pricing for the Board, namely that there is a standard package for the next 12 months and a number of packages around this.</w:t>
      </w:r>
    </w:p>
    <w:p w14:paraId="1C0D2139" w14:textId="1FF98E58" w:rsidR="0059262F" w:rsidRPr="0059262F" w:rsidRDefault="00A3106A" w:rsidP="0059262F">
      <w:pPr>
        <w:pStyle w:val="ListParagraph"/>
        <w:numPr>
          <w:ilvl w:val="0"/>
          <w:numId w:val="20"/>
        </w:numPr>
        <w:rPr>
          <w:b/>
        </w:rPr>
      </w:pPr>
      <w:r>
        <w:t>It was</w:t>
      </w:r>
      <w:r w:rsidR="0059262F">
        <w:t xml:space="preserve"> noted that we do not at present have commercial organisations queuing up to access the data and that the key thing is to get organisations </w:t>
      </w:r>
      <w:r w:rsidR="00834D7A">
        <w:t xml:space="preserve">in </w:t>
      </w:r>
      <w:r w:rsidR="0059262F">
        <w:t xml:space="preserve">and doing research.  </w:t>
      </w:r>
    </w:p>
    <w:p w14:paraId="1D1545B1" w14:textId="574BCCD6" w:rsidR="003E0F18" w:rsidRPr="00A3106A" w:rsidRDefault="0059262F" w:rsidP="00A3106A">
      <w:pPr>
        <w:pStyle w:val="ListParagraph"/>
        <w:numPr>
          <w:ilvl w:val="0"/>
          <w:numId w:val="20"/>
        </w:numPr>
        <w:rPr>
          <w:b/>
        </w:rPr>
      </w:pPr>
      <w:r>
        <w:t xml:space="preserve">We will charge for the use of compute and support beyond a modest limit.  </w:t>
      </w:r>
    </w:p>
    <w:p w14:paraId="5CEA3B0D" w14:textId="43877ECC" w:rsidR="003E0F18" w:rsidRPr="00A3106A" w:rsidRDefault="003E0F18" w:rsidP="00A3106A">
      <w:pPr>
        <w:pStyle w:val="ListParagraph"/>
        <w:numPr>
          <w:ilvl w:val="0"/>
          <w:numId w:val="20"/>
        </w:numPr>
        <w:rPr>
          <w:b/>
        </w:rPr>
      </w:pPr>
      <w:r w:rsidRPr="00A3106A">
        <w:rPr>
          <w:b/>
        </w:rPr>
        <w:t xml:space="preserve">The Board approved the pricing model for the Discovery Forum for the next 12 months.  </w:t>
      </w:r>
    </w:p>
    <w:p w14:paraId="70A726EE" w14:textId="23FC9176" w:rsidR="001D5848" w:rsidRPr="001D5848" w:rsidRDefault="003F5AA4" w:rsidP="00CE545F">
      <w:pPr>
        <w:rPr>
          <w:b/>
        </w:rPr>
      </w:pPr>
      <w:r>
        <w:rPr>
          <w:b/>
        </w:rPr>
        <w:t>17-18/085 – Future UK Sequencing Capacity</w:t>
      </w:r>
      <w:r w:rsidR="00540707">
        <w:rPr>
          <w:b/>
        </w:rPr>
        <w:t xml:space="preserve"> (GC)</w:t>
      </w:r>
      <w:r w:rsidR="00CE545F">
        <w:rPr>
          <w:b/>
        </w:rPr>
        <w:t xml:space="preserve">: </w:t>
      </w:r>
      <w:r w:rsidR="00A3106A">
        <w:t xml:space="preserve">There was a discussion of sequencing requirements following the 100KGP and the technology options available.  </w:t>
      </w:r>
    </w:p>
    <w:p w14:paraId="29CF1266" w14:textId="578D7969" w:rsidR="006A464A" w:rsidRPr="001D5848" w:rsidRDefault="003F5AA4" w:rsidP="001D5848">
      <w:pPr>
        <w:rPr>
          <w:b/>
        </w:rPr>
      </w:pPr>
      <w:r w:rsidRPr="001D5848">
        <w:rPr>
          <w:b/>
        </w:rPr>
        <w:t>17-18/086</w:t>
      </w:r>
      <w:r w:rsidR="006A464A" w:rsidRPr="001D5848">
        <w:rPr>
          <w:b/>
        </w:rPr>
        <w:t xml:space="preserve"> – </w:t>
      </w:r>
      <w:r w:rsidRPr="001D5848">
        <w:rPr>
          <w:b/>
        </w:rPr>
        <w:t>Update on GLH Tender</w:t>
      </w:r>
      <w:r w:rsidR="006A464A" w:rsidRPr="001D5848">
        <w:rPr>
          <w:b/>
        </w:rPr>
        <w:t xml:space="preserve"> </w:t>
      </w:r>
      <w:r w:rsidR="00837CFB" w:rsidRPr="001D5848">
        <w:rPr>
          <w:b/>
        </w:rPr>
        <w:t>(SH)</w:t>
      </w:r>
    </w:p>
    <w:p w14:paraId="3FC647BB" w14:textId="77777777" w:rsidR="00B1514C" w:rsidRPr="00B1514C" w:rsidRDefault="00B1514C" w:rsidP="00D9531B">
      <w:pPr>
        <w:pStyle w:val="ListParagraph"/>
        <w:numPr>
          <w:ilvl w:val="0"/>
          <w:numId w:val="20"/>
        </w:numPr>
        <w:rPr>
          <w:b/>
        </w:rPr>
      </w:pPr>
      <w:r>
        <w:lastRenderedPageBreak/>
        <w:t xml:space="preserve">NHSE launched its tender the week before Christmas.  </w:t>
      </w:r>
    </w:p>
    <w:p w14:paraId="34BAA83A" w14:textId="77777777" w:rsidR="00B1514C" w:rsidRPr="00B1514C" w:rsidRDefault="00B1514C" w:rsidP="00D9531B">
      <w:pPr>
        <w:pStyle w:val="ListParagraph"/>
        <w:numPr>
          <w:ilvl w:val="0"/>
          <w:numId w:val="20"/>
        </w:numPr>
        <w:rPr>
          <w:b/>
        </w:rPr>
      </w:pPr>
      <w:r>
        <w:t xml:space="preserve">Numbers have now been established for WGS but the money needs to be found for 19/20 and 20/21.  Cancer volumes are deliberately conservative.  </w:t>
      </w:r>
    </w:p>
    <w:p w14:paraId="77D483FF" w14:textId="77777777" w:rsidR="00B1514C" w:rsidRPr="00B1514C" w:rsidRDefault="00B1514C" w:rsidP="00D9531B">
      <w:pPr>
        <w:pStyle w:val="ListParagraph"/>
        <w:numPr>
          <w:ilvl w:val="0"/>
          <w:numId w:val="20"/>
        </w:numPr>
        <w:rPr>
          <w:b/>
        </w:rPr>
      </w:pPr>
      <w:r>
        <w:t xml:space="preserve">GMCs will have a changed role in the GMS.  </w:t>
      </w:r>
    </w:p>
    <w:p w14:paraId="4C4C9AA6" w14:textId="77777777" w:rsidR="00F465BA" w:rsidRDefault="003F5AA4" w:rsidP="00E50D05">
      <w:pPr>
        <w:rPr>
          <w:b/>
        </w:rPr>
      </w:pPr>
      <w:r>
        <w:rPr>
          <w:b/>
        </w:rPr>
        <w:t>17-18/087</w:t>
      </w:r>
      <w:r w:rsidR="00E554CF" w:rsidRPr="006A7700">
        <w:rPr>
          <w:b/>
        </w:rPr>
        <w:t xml:space="preserve"> </w:t>
      </w:r>
      <w:r w:rsidR="00F465BA">
        <w:rPr>
          <w:b/>
        </w:rPr>
        <w:t xml:space="preserve">– </w:t>
      </w:r>
      <w:r>
        <w:rPr>
          <w:b/>
        </w:rPr>
        <w:t>GeL/</w:t>
      </w:r>
      <w:r w:rsidR="00F465BA">
        <w:rPr>
          <w:b/>
        </w:rPr>
        <w:t xml:space="preserve">NHS England </w:t>
      </w:r>
      <w:r>
        <w:rPr>
          <w:b/>
        </w:rPr>
        <w:t xml:space="preserve">Joint Performance </w:t>
      </w:r>
      <w:r w:rsidR="00F465BA">
        <w:rPr>
          <w:b/>
        </w:rPr>
        <w:t>Report on GMC Activity</w:t>
      </w:r>
      <w:r w:rsidR="009758EE">
        <w:rPr>
          <w:b/>
        </w:rPr>
        <w:t xml:space="preserve"> </w:t>
      </w:r>
      <w:r w:rsidR="00333743">
        <w:rPr>
          <w:b/>
        </w:rPr>
        <w:t>(</w:t>
      </w:r>
      <w:r w:rsidR="00B051D4">
        <w:rPr>
          <w:b/>
        </w:rPr>
        <w:t>GC</w:t>
      </w:r>
      <w:r w:rsidR="00B1514C">
        <w:rPr>
          <w:b/>
        </w:rPr>
        <w:t>/SH</w:t>
      </w:r>
      <w:r w:rsidR="00333743">
        <w:rPr>
          <w:b/>
        </w:rPr>
        <w:t>)</w:t>
      </w:r>
      <w:r w:rsidR="006A464A">
        <w:rPr>
          <w:b/>
        </w:rPr>
        <w:t xml:space="preserve">: </w:t>
      </w:r>
    </w:p>
    <w:p w14:paraId="6CDAFD61" w14:textId="77777777" w:rsidR="00B1514C" w:rsidRPr="00B1514C" w:rsidRDefault="00B1514C" w:rsidP="00B1514C">
      <w:pPr>
        <w:pStyle w:val="ListParagraph"/>
        <w:numPr>
          <w:ilvl w:val="0"/>
          <w:numId w:val="20"/>
        </w:numPr>
        <w:rPr>
          <w:b/>
        </w:rPr>
      </w:pPr>
      <w:r>
        <w:t xml:space="preserve">SH noted that this was the first time we have produced a joint report.  She and GC expect it to evolve for the February Board.  </w:t>
      </w:r>
    </w:p>
    <w:p w14:paraId="28376089" w14:textId="77777777" w:rsidR="00B1514C" w:rsidRPr="00304BE4" w:rsidRDefault="00B1514C" w:rsidP="00330C76">
      <w:pPr>
        <w:pStyle w:val="ListParagraph"/>
        <w:numPr>
          <w:ilvl w:val="0"/>
          <w:numId w:val="20"/>
        </w:numPr>
        <w:rPr>
          <w:b/>
        </w:rPr>
      </w:pPr>
      <w:r>
        <w:t>Rare Disease recruitment is strong and remains on target.</w:t>
      </w:r>
      <w:r w:rsidR="00304BE4">
        <w:t xml:space="preserve">  </w:t>
      </w:r>
      <w:r w:rsidR="00304BE4" w:rsidRPr="00304BE4">
        <w:t xml:space="preserve">9 of 13 GMCs are over contract.  </w:t>
      </w:r>
      <w:r w:rsidR="00304BE4">
        <w:t xml:space="preserve">152 sites are recruiting.  </w:t>
      </w:r>
    </w:p>
    <w:p w14:paraId="6F7F29A1" w14:textId="77777777" w:rsidR="00B1514C" w:rsidRPr="00304BE4" w:rsidRDefault="00B1514C" w:rsidP="00B1514C">
      <w:pPr>
        <w:pStyle w:val="ListParagraph"/>
        <w:numPr>
          <w:ilvl w:val="0"/>
          <w:numId w:val="20"/>
        </w:numPr>
        <w:rPr>
          <w:b/>
        </w:rPr>
      </w:pPr>
      <w:r>
        <w:t xml:space="preserve">Cancer performance remains challenging.  </w:t>
      </w:r>
      <w:r w:rsidR="00304BE4">
        <w:t xml:space="preserve">There are 4 accelerator sites and 350 cancer pathways are now open.  </w:t>
      </w:r>
    </w:p>
    <w:p w14:paraId="7C6CF8BA" w14:textId="77777777" w:rsidR="00564B30" w:rsidRPr="00564B30" w:rsidRDefault="00564B30" w:rsidP="00B1514C">
      <w:pPr>
        <w:pStyle w:val="ListParagraph"/>
        <w:numPr>
          <w:ilvl w:val="0"/>
          <w:numId w:val="20"/>
        </w:numPr>
        <w:rPr>
          <w:b/>
        </w:rPr>
      </w:pPr>
      <w:r>
        <w:t xml:space="preserve">If we look at samples in GMCs the picture is promising.  The picture at the biorepository is less so and samples at GMCs need to convert to samples at the biorepository.  </w:t>
      </w:r>
    </w:p>
    <w:p w14:paraId="33708A89" w14:textId="77777777" w:rsidR="00E50D05" w:rsidRDefault="00E554CF" w:rsidP="00E50D05">
      <w:pPr>
        <w:rPr>
          <w:b/>
        </w:rPr>
      </w:pPr>
      <w:r>
        <w:rPr>
          <w:b/>
        </w:rPr>
        <w:t>17-18/0</w:t>
      </w:r>
      <w:r w:rsidR="003F5AA4">
        <w:rPr>
          <w:b/>
        </w:rPr>
        <w:t>88</w:t>
      </w:r>
      <w:r>
        <w:rPr>
          <w:b/>
        </w:rPr>
        <w:t xml:space="preserve"> </w:t>
      </w:r>
      <w:r w:rsidR="00497955">
        <w:rPr>
          <w:b/>
        </w:rPr>
        <w:t xml:space="preserve">Pipeline </w:t>
      </w:r>
      <w:r w:rsidR="00E50D05" w:rsidRPr="006A7700">
        <w:rPr>
          <w:b/>
        </w:rPr>
        <w:t xml:space="preserve">Report </w:t>
      </w:r>
      <w:r w:rsidR="00812290">
        <w:rPr>
          <w:b/>
        </w:rPr>
        <w:t xml:space="preserve">and Dashboard </w:t>
      </w:r>
      <w:r w:rsidR="00E50D05" w:rsidRPr="006A7700">
        <w:rPr>
          <w:b/>
        </w:rPr>
        <w:t>(GC)</w:t>
      </w:r>
      <w:r w:rsidR="00E50D05">
        <w:rPr>
          <w:b/>
        </w:rPr>
        <w:t>:</w:t>
      </w:r>
      <w:r w:rsidR="006A464A">
        <w:rPr>
          <w:b/>
        </w:rPr>
        <w:t xml:space="preserve"> </w:t>
      </w:r>
      <w:r w:rsidR="006A464A">
        <w:t xml:space="preserve">there was no discussion of the </w:t>
      </w:r>
      <w:r w:rsidR="006A464A" w:rsidRPr="006A464A">
        <w:t xml:space="preserve">Pipeline Report and Dashboard </w:t>
      </w:r>
      <w:r w:rsidR="006A464A">
        <w:t>report.</w:t>
      </w:r>
    </w:p>
    <w:p w14:paraId="7F7F67E2" w14:textId="77777777" w:rsidR="00E50D05" w:rsidRPr="006A464A" w:rsidRDefault="00E554CF" w:rsidP="00E50D05">
      <w:r>
        <w:rPr>
          <w:b/>
        </w:rPr>
        <w:t>17-18/0</w:t>
      </w:r>
      <w:r w:rsidR="003F5AA4">
        <w:rPr>
          <w:b/>
        </w:rPr>
        <w:t>89</w:t>
      </w:r>
      <w:r>
        <w:rPr>
          <w:b/>
        </w:rPr>
        <w:t xml:space="preserve"> </w:t>
      </w:r>
      <w:r w:rsidR="00E50D05">
        <w:rPr>
          <w:b/>
        </w:rPr>
        <w:t>CIO Report (PC):</w:t>
      </w:r>
      <w:r w:rsidR="006A464A">
        <w:rPr>
          <w:b/>
        </w:rPr>
        <w:t xml:space="preserve"> </w:t>
      </w:r>
      <w:r w:rsidR="006A464A">
        <w:t xml:space="preserve">there was no discussion of the CIO Report.  </w:t>
      </w:r>
    </w:p>
    <w:p w14:paraId="55C13931" w14:textId="5FC68A3F" w:rsidR="00745145" w:rsidRPr="00304BE4" w:rsidRDefault="00E554CF" w:rsidP="006A464A">
      <w:pPr>
        <w:rPr>
          <w:b/>
        </w:rPr>
      </w:pPr>
      <w:r>
        <w:rPr>
          <w:b/>
        </w:rPr>
        <w:t>17-18/0</w:t>
      </w:r>
      <w:r w:rsidR="003F5AA4">
        <w:rPr>
          <w:b/>
        </w:rPr>
        <w:t>90</w:t>
      </w:r>
      <w:r>
        <w:rPr>
          <w:b/>
        </w:rPr>
        <w:t xml:space="preserve"> - </w:t>
      </w:r>
      <w:r w:rsidR="00F465BA" w:rsidRPr="00F465BA">
        <w:rPr>
          <w:b/>
        </w:rPr>
        <w:t>Science</w:t>
      </w:r>
      <w:r w:rsidR="006A464A">
        <w:rPr>
          <w:b/>
        </w:rPr>
        <w:t>, Ethics and GeCIP Report (MC):</w:t>
      </w:r>
      <w:r w:rsidR="00304BE4">
        <w:rPr>
          <w:b/>
        </w:rPr>
        <w:t xml:space="preserve"> </w:t>
      </w:r>
      <w:r w:rsidR="00304BE4">
        <w:t>JC proposed that  comments on GeCIP be discussed at the next meeting</w:t>
      </w:r>
      <w:r w:rsidR="006A464A">
        <w:t xml:space="preserve">.  </w:t>
      </w:r>
      <w:r w:rsidR="00B964B9">
        <w:t xml:space="preserve">  </w:t>
      </w:r>
      <w:r w:rsidR="00304BE4">
        <w:rPr>
          <w:b/>
        </w:rPr>
        <w:t xml:space="preserve">Action: discuss </w:t>
      </w:r>
      <w:r w:rsidR="00596F24">
        <w:rPr>
          <w:b/>
        </w:rPr>
        <w:t xml:space="preserve">Board </w:t>
      </w:r>
      <w:r w:rsidR="00304BE4">
        <w:rPr>
          <w:b/>
        </w:rPr>
        <w:t xml:space="preserve">comments on GeCIP set out in the Science Report at the next meeting.  </w:t>
      </w:r>
    </w:p>
    <w:p w14:paraId="70BC02CF" w14:textId="77777777" w:rsidR="00101B33" w:rsidRPr="006A464A" w:rsidRDefault="00E554CF" w:rsidP="00101B33">
      <w:r>
        <w:rPr>
          <w:b/>
        </w:rPr>
        <w:t>17-18/0</w:t>
      </w:r>
      <w:r w:rsidR="003F5AA4">
        <w:rPr>
          <w:b/>
        </w:rPr>
        <w:t>91</w:t>
      </w:r>
      <w:r>
        <w:rPr>
          <w:b/>
        </w:rPr>
        <w:t xml:space="preserve"> - </w:t>
      </w:r>
      <w:r w:rsidR="00101B33" w:rsidRPr="00101B33">
        <w:rPr>
          <w:b/>
        </w:rPr>
        <w:t>Bioinformatics Report (AR):</w:t>
      </w:r>
      <w:r w:rsidR="006A464A">
        <w:rPr>
          <w:b/>
        </w:rPr>
        <w:t xml:space="preserve"> </w:t>
      </w:r>
      <w:r w:rsidR="006A464A">
        <w:t xml:space="preserve">there was no discussion of </w:t>
      </w:r>
      <w:r w:rsidR="00BC5D76">
        <w:t xml:space="preserve">the bioinformatics report.  </w:t>
      </w:r>
    </w:p>
    <w:p w14:paraId="77C4C29F" w14:textId="77777777" w:rsidR="00497955" w:rsidRPr="00B24368" w:rsidRDefault="00E554CF" w:rsidP="00497955">
      <w:r>
        <w:rPr>
          <w:b/>
        </w:rPr>
        <w:t>17-18/0</w:t>
      </w:r>
      <w:r w:rsidR="003F5AA4">
        <w:rPr>
          <w:b/>
        </w:rPr>
        <w:t>92</w:t>
      </w:r>
      <w:r>
        <w:rPr>
          <w:b/>
        </w:rPr>
        <w:t xml:space="preserve"> </w:t>
      </w:r>
      <w:r w:rsidR="00D36F49">
        <w:rPr>
          <w:b/>
        </w:rPr>
        <w:t>–</w:t>
      </w:r>
      <w:r>
        <w:rPr>
          <w:b/>
        </w:rPr>
        <w:t xml:space="preserve"> </w:t>
      </w:r>
      <w:r w:rsidR="00D36F49">
        <w:rPr>
          <w:b/>
        </w:rPr>
        <w:t xml:space="preserve">Commercial Report </w:t>
      </w:r>
      <w:r w:rsidR="00497955" w:rsidRPr="00497955">
        <w:rPr>
          <w:b/>
        </w:rPr>
        <w:t>(</w:t>
      </w:r>
      <w:r>
        <w:rPr>
          <w:b/>
        </w:rPr>
        <w:t>JH</w:t>
      </w:r>
      <w:r w:rsidR="00497955" w:rsidRPr="00497955">
        <w:rPr>
          <w:b/>
        </w:rPr>
        <w:t xml:space="preserve">):  </w:t>
      </w:r>
      <w:r w:rsidR="00B24368">
        <w:t>there was no discussion of the commercial report</w:t>
      </w:r>
      <w:r w:rsidR="00304BE4">
        <w:t xml:space="preserve">.  </w:t>
      </w:r>
      <w:r w:rsidR="00B24368">
        <w:t xml:space="preserve"> </w:t>
      </w:r>
    </w:p>
    <w:p w14:paraId="526B3EAE" w14:textId="77777777" w:rsidR="00F465BA" w:rsidRPr="00B24368" w:rsidRDefault="00E554CF" w:rsidP="00F465BA">
      <w:r>
        <w:rPr>
          <w:b/>
        </w:rPr>
        <w:t>17-18/0</w:t>
      </w:r>
      <w:r w:rsidR="003F5AA4">
        <w:rPr>
          <w:b/>
        </w:rPr>
        <w:t>93</w:t>
      </w:r>
      <w:r>
        <w:rPr>
          <w:b/>
        </w:rPr>
        <w:t xml:space="preserve"> - </w:t>
      </w:r>
      <w:r w:rsidR="00F30E97">
        <w:rPr>
          <w:b/>
        </w:rPr>
        <w:t xml:space="preserve">Communications Report </w:t>
      </w:r>
      <w:r w:rsidR="00F465BA" w:rsidRPr="006A7700">
        <w:rPr>
          <w:b/>
        </w:rPr>
        <w:t>(</w:t>
      </w:r>
      <w:r w:rsidR="00542006">
        <w:rPr>
          <w:b/>
        </w:rPr>
        <w:t>GC</w:t>
      </w:r>
      <w:r w:rsidR="00F465BA" w:rsidRPr="006A7700">
        <w:rPr>
          <w:b/>
        </w:rPr>
        <w:t>):</w:t>
      </w:r>
      <w:r w:rsidR="00F465BA">
        <w:rPr>
          <w:b/>
        </w:rPr>
        <w:t xml:space="preserve"> </w:t>
      </w:r>
      <w:r w:rsidR="00B24368">
        <w:t xml:space="preserve">there was no discussion of the communications report.  </w:t>
      </w:r>
    </w:p>
    <w:p w14:paraId="775068DB" w14:textId="77777777" w:rsidR="00FA3E23" w:rsidRDefault="00E554CF" w:rsidP="00FA60B8">
      <w:r>
        <w:rPr>
          <w:b/>
        </w:rPr>
        <w:t>17-18/0</w:t>
      </w:r>
      <w:r w:rsidR="003F5AA4">
        <w:rPr>
          <w:b/>
        </w:rPr>
        <w:t>94</w:t>
      </w:r>
      <w:r>
        <w:rPr>
          <w:b/>
        </w:rPr>
        <w:t xml:space="preserve"> - </w:t>
      </w:r>
      <w:r w:rsidR="00A4385D" w:rsidRPr="009669F2">
        <w:rPr>
          <w:b/>
        </w:rPr>
        <w:t>Board Committees</w:t>
      </w:r>
      <w:r w:rsidR="0024558E" w:rsidRPr="00BF3D86">
        <w:t>:</w:t>
      </w:r>
      <w:r w:rsidR="00B705A7">
        <w:t xml:space="preserve"> there was no discussion of Board Committees.  </w:t>
      </w:r>
    </w:p>
    <w:p w14:paraId="62D39CFB" w14:textId="70A49505" w:rsidR="00BA23A5" w:rsidRPr="00504005" w:rsidRDefault="00E554CF" w:rsidP="00BF63E5">
      <w:r>
        <w:rPr>
          <w:b/>
        </w:rPr>
        <w:t>17-18/0</w:t>
      </w:r>
      <w:r w:rsidR="003F5AA4">
        <w:rPr>
          <w:b/>
        </w:rPr>
        <w:t>95</w:t>
      </w:r>
      <w:r>
        <w:rPr>
          <w:b/>
        </w:rPr>
        <w:t xml:space="preserve"> -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304BE4" w:rsidRPr="001E0378">
        <w:t>JC informed the Board that we may sign a</w:t>
      </w:r>
      <w:r w:rsidR="006F1656" w:rsidRPr="001E0378">
        <w:t xml:space="preserve"> LOI</w:t>
      </w:r>
      <w:r w:rsidR="00304BE4" w:rsidRPr="001E0378">
        <w:t xml:space="preserve"> with France which would provide for a joint programme.  It was noted that the French Government has embarked on substantial programme.  A summit was taking place on Thursday and JC and MC would be attending.  There would be a </w:t>
      </w:r>
      <w:r w:rsidR="00087A84" w:rsidRPr="001E0378">
        <w:t xml:space="preserve">letter </w:t>
      </w:r>
      <w:r w:rsidR="00304BE4" w:rsidRPr="001E0378">
        <w:t>of Intent.  JC would sign on behalf of GeL.</w:t>
      </w:r>
      <w:r w:rsidR="00304BE4">
        <w:t xml:space="preserve">  </w:t>
      </w:r>
      <w:r w:rsidR="00304BE4">
        <w:rPr>
          <w:b/>
        </w:rPr>
        <w:t xml:space="preserve">The Board approved JC signing a letter of intent with the French Government.  </w:t>
      </w:r>
      <w:r w:rsidR="00504005">
        <w:t xml:space="preserve"> </w:t>
      </w:r>
      <w:r w:rsidR="00A636CE">
        <w:t xml:space="preserve"> </w:t>
      </w:r>
    </w:p>
    <w:p w14:paraId="6B3A3A19" w14:textId="77777777" w:rsidR="00541C4C" w:rsidRPr="00BF3D86" w:rsidRDefault="00E554CF" w:rsidP="00BF63E5">
      <w:r>
        <w:rPr>
          <w:b/>
        </w:rPr>
        <w:t>17-18/0</w:t>
      </w:r>
      <w:r w:rsidR="003F5AA4">
        <w:rPr>
          <w:b/>
        </w:rPr>
        <w:t>96</w:t>
      </w:r>
      <w:r>
        <w:rPr>
          <w:b/>
        </w:rPr>
        <w:t xml:space="preserve"> - </w:t>
      </w:r>
      <w:r w:rsidR="001E69B3" w:rsidRPr="009669F2">
        <w:rPr>
          <w:b/>
        </w:rPr>
        <w:t>Date, Time and Agenda for Next Meeting</w:t>
      </w:r>
    </w:p>
    <w:p w14:paraId="33D3C705" w14:textId="77777777" w:rsidR="00B8524C" w:rsidRDefault="001E69B3" w:rsidP="00BF63E5">
      <w:pPr>
        <w:rPr>
          <w:b/>
        </w:rPr>
      </w:pPr>
      <w:r w:rsidRPr="00D91859">
        <w:rPr>
          <w:b/>
        </w:rPr>
        <w:t xml:space="preserve">IT WAS NOTED that the next Board meeting would be held on </w:t>
      </w:r>
      <w:r w:rsidR="003F5AA4">
        <w:rPr>
          <w:b/>
        </w:rPr>
        <w:t>27 February</w:t>
      </w:r>
      <w:r w:rsidR="00BC5D76">
        <w:rPr>
          <w:b/>
        </w:rPr>
        <w:t xml:space="preserve"> 2018</w:t>
      </w:r>
      <w:r w:rsidR="00BD1B70">
        <w:rPr>
          <w:b/>
        </w:rPr>
        <w:t xml:space="preserve"> </w:t>
      </w:r>
      <w:r w:rsidR="00222569" w:rsidRPr="00D91859">
        <w:rPr>
          <w:b/>
        </w:rPr>
        <w:t>between</w:t>
      </w:r>
      <w:r w:rsidR="00222569">
        <w:rPr>
          <w:b/>
        </w:rPr>
        <w:t xml:space="preserve"> 1</w:t>
      </w:r>
      <w:r w:rsidR="003F5AA4">
        <w:rPr>
          <w:b/>
        </w:rPr>
        <w:t>4.00</w:t>
      </w:r>
      <w:r w:rsidRPr="00D91859">
        <w:rPr>
          <w:b/>
        </w:rPr>
        <w:t xml:space="preserve"> – </w:t>
      </w:r>
      <w:r w:rsidR="007C2878" w:rsidRPr="00D91859">
        <w:rPr>
          <w:b/>
        </w:rPr>
        <w:t>1</w:t>
      </w:r>
      <w:r w:rsidR="003F5AA4">
        <w:rPr>
          <w:b/>
        </w:rPr>
        <w:t>7.00</w:t>
      </w:r>
      <w:r w:rsidR="006D3811">
        <w:rPr>
          <w:b/>
        </w:rPr>
        <w:t xml:space="preserve"> </w:t>
      </w:r>
      <w:r w:rsidRPr="00D91859">
        <w:rPr>
          <w:b/>
        </w:rPr>
        <w:t>at Genomics England in</w:t>
      </w:r>
      <w:r w:rsidR="009024EC">
        <w:rPr>
          <w:b/>
        </w:rPr>
        <w:t xml:space="preserve"> Carthusian Street</w:t>
      </w:r>
      <w:r w:rsidRPr="00D91859">
        <w:rPr>
          <w:b/>
        </w:rPr>
        <w:t>.</w:t>
      </w:r>
    </w:p>
    <w:p w14:paraId="5E86E10F" w14:textId="77777777" w:rsidR="001E69B3" w:rsidRPr="00BF3D86" w:rsidRDefault="001E69B3" w:rsidP="00BF63E5">
      <w:r w:rsidRPr="009669F2">
        <w:rPr>
          <w:b/>
        </w:rPr>
        <w:t xml:space="preserve">Close:  The meeting closed at </w:t>
      </w:r>
      <w:r w:rsidR="00B02109" w:rsidRPr="009669F2">
        <w:rPr>
          <w:b/>
        </w:rPr>
        <w:t>1</w:t>
      </w:r>
      <w:r w:rsidR="00F4501A">
        <w:rPr>
          <w:b/>
        </w:rPr>
        <w:t>435</w:t>
      </w:r>
      <w:r w:rsidRPr="00BF3D86">
        <w:t>.</w:t>
      </w:r>
    </w:p>
    <w:p w14:paraId="499BE939" w14:textId="77777777" w:rsidR="005803A3" w:rsidRPr="00BF3D86" w:rsidRDefault="005803A3" w:rsidP="00BF63E5">
      <w:r w:rsidRPr="00BF3D86">
        <w:t>………………………………………………….</w:t>
      </w:r>
      <w:r w:rsidRPr="00BF3D86">
        <w:tab/>
      </w:r>
      <w:r w:rsidRPr="00BF3D86">
        <w:tab/>
      </w:r>
      <w:r w:rsidRPr="00BF3D86">
        <w:tab/>
        <w:t>……………………</w:t>
      </w:r>
      <w:r w:rsidR="00C21CED">
        <w:t>………………………………..</w:t>
      </w:r>
    </w:p>
    <w:p w14:paraId="7D4F1202"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04128" w14:textId="77777777" w:rsidR="00D42D52" w:rsidRDefault="00D42D52" w:rsidP="00E94AF3">
      <w:pPr>
        <w:spacing w:after="0" w:line="240" w:lineRule="auto"/>
      </w:pPr>
      <w:r>
        <w:separator/>
      </w:r>
    </w:p>
  </w:endnote>
  <w:endnote w:type="continuationSeparator" w:id="0">
    <w:p w14:paraId="283AC864" w14:textId="77777777" w:rsidR="00D42D52" w:rsidRDefault="00D42D52"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2BC5B40A" w14:textId="77777777" w:rsidR="00595934" w:rsidRDefault="00595934">
        <w:pPr>
          <w:pStyle w:val="Footer"/>
          <w:jc w:val="center"/>
        </w:pPr>
        <w:r>
          <w:fldChar w:fldCharType="begin"/>
        </w:r>
        <w:r>
          <w:instrText xml:space="preserve"> PAGE   \* MERGEFORMAT </w:instrText>
        </w:r>
        <w:r>
          <w:fldChar w:fldCharType="separate"/>
        </w:r>
        <w:r w:rsidR="00D605A0">
          <w:rPr>
            <w:noProof/>
          </w:rPr>
          <w:t>3</w:t>
        </w:r>
        <w:r>
          <w:rPr>
            <w:noProof/>
          </w:rPr>
          <w:fldChar w:fldCharType="end"/>
        </w:r>
      </w:p>
    </w:sdtContent>
  </w:sdt>
  <w:p w14:paraId="5A98B0CF" w14:textId="77777777" w:rsidR="00595934" w:rsidRDefault="0059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2AD21" w14:textId="77777777" w:rsidR="00D42D52" w:rsidRDefault="00D42D52" w:rsidP="00E94AF3">
      <w:pPr>
        <w:spacing w:after="0" w:line="240" w:lineRule="auto"/>
      </w:pPr>
      <w:r>
        <w:separator/>
      </w:r>
    </w:p>
  </w:footnote>
  <w:footnote w:type="continuationSeparator" w:id="0">
    <w:p w14:paraId="296C0DB8" w14:textId="77777777" w:rsidR="00D42D52" w:rsidRDefault="00D42D52"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5869"/>
    <w:multiLevelType w:val="hybridMultilevel"/>
    <w:tmpl w:val="1F9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E1526"/>
    <w:multiLevelType w:val="hybridMultilevel"/>
    <w:tmpl w:val="6938E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74C48"/>
    <w:multiLevelType w:val="hybridMultilevel"/>
    <w:tmpl w:val="4E744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9"/>
  </w:num>
  <w:num w:numId="4">
    <w:abstractNumId w:val="14"/>
  </w:num>
  <w:num w:numId="5">
    <w:abstractNumId w:val="11"/>
  </w:num>
  <w:num w:numId="6">
    <w:abstractNumId w:val="12"/>
  </w:num>
  <w:num w:numId="7">
    <w:abstractNumId w:val="18"/>
  </w:num>
  <w:num w:numId="8">
    <w:abstractNumId w:val="2"/>
  </w:num>
  <w:num w:numId="9">
    <w:abstractNumId w:val="17"/>
  </w:num>
  <w:num w:numId="10">
    <w:abstractNumId w:val="4"/>
  </w:num>
  <w:num w:numId="11">
    <w:abstractNumId w:val="10"/>
  </w:num>
  <w:num w:numId="12">
    <w:abstractNumId w:val="15"/>
  </w:num>
  <w:num w:numId="13">
    <w:abstractNumId w:val="13"/>
  </w:num>
  <w:num w:numId="14">
    <w:abstractNumId w:val="6"/>
  </w:num>
  <w:num w:numId="15">
    <w:abstractNumId w:val="9"/>
  </w:num>
  <w:num w:numId="16">
    <w:abstractNumId w:val="8"/>
  </w:num>
  <w:num w:numId="17">
    <w:abstractNumId w:val="3"/>
  </w:num>
  <w:num w:numId="18">
    <w:abstractNumId w:val="0"/>
  </w:num>
  <w:num w:numId="19">
    <w:abstractNumId w:val="1"/>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37BA2"/>
    <w:rsid w:val="00040534"/>
    <w:rsid w:val="00041C1A"/>
    <w:rsid w:val="00043F87"/>
    <w:rsid w:val="00044A12"/>
    <w:rsid w:val="00044F01"/>
    <w:rsid w:val="00051FA2"/>
    <w:rsid w:val="00052EB9"/>
    <w:rsid w:val="000538E9"/>
    <w:rsid w:val="0005704E"/>
    <w:rsid w:val="000578B9"/>
    <w:rsid w:val="00062C23"/>
    <w:rsid w:val="00063907"/>
    <w:rsid w:val="00063DD3"/>
    <w:rsid w:val="00065034"/>
    <w:rsid w:val="000662C2"/>
    <w:rsid w:val="00072FB2"/>
    <w:rsid w:val="000748CE"/>
    <w:rsid w:val="00083614"/>
    <w:rsid w:val="00086498"/>
    <w:rsid w:val="00087A84"/>
    <w:rsid w:val="00087DC2"/>
    <w:rsid w:val="00093DCC"/>
    <w:rsid w:val="00093F35"/>
    <w:rsid w:val="000955F9"/>
    <w:rsid w:val="00096591"/>
    <w:rsid w:val="000965F7"/>
    <w:rsid w:val="000A0C28"/>
    <w:rsid w:val="000A178E"/>
    <w:rsid w:val="000A1AE1"/>
    <w:rsid w:val="000A1F7A"/>
    <w:rsid w:val="000A5970"/>
    <w:rsid w:val="000A6348"/>
    <w:rsid w:val="000A7673"/>
    <w:rsid w:val="000B07C7"/>
    <w:rsid w:val="000B2834"/>
    <w:rsid w:val="000B374F"/>
    <w:rsid w:val="000B691B"/>
    <w:rsid w:val="000C2493"/>
    <w:rsid w:val="000C68EB"/>
    <w:rsid w:val="000C6AC0"/>
    <w:rsid w:val="000C6F1D"/>
    <w:rsid w:val="000D0920"/>
    <w:rsid w:val="000D0FC2"/>
    <w:rsid w:val="000D6BFF"/>
    <w:rsid w:val="000D6EFB"/>
    <w:rsid w:val="000D7B57"/>
    <w:rsid w:val="000E2220"/>
    <w:rsid w:val="000E44D0"/>
    <w:rsid w:val="000E4D3A"/>
    <w:rsid w:val="000E5A93"/>
    <w:rsid w:val="000E5B0B"/>
    <w:rsid w:val="000E70F5"/>
    <w:rsid w:val="000E7D97"/>
    <w:rsid w:val="000F0B7F"/>
    <w:rsid w:val="000F36F8"/>
    <w:rsid w:val="000F3A44"/>
    <w:rsid w:val="000F3B39"/>
    <w:rsid w:val="000F3C06"/>
    <w:rsid w:val="00100D43"/>
    <w:rsid w:val="00101B33"/>
    <w:rsid w:val="00102FBE"/>
    <w:rsid w:val="00103ABB"/>
    <w:rsid w:val="001043CD"/>
    <w:rsid w:val="00105587"/>
    <w:rsid w:val="001073C3"/>
    <w:rsid w:val="00107510"/>
    <w:rsid w:val="0011113B"/>
    <w:rsid w:val="0011474E"/>
    <w:rsid w:val="00114CFC"/>
    <w:rsid w:val="0011520B"/>
    <w:rsid w:val="0012272A"/>
    <w:rsid w:val="001233D1"/>
    <w:rsid w:val="00124129"/>
    <w:rsid w:val="0012488B"/>
    <w:rsid w:val="001252AE"/>
    <w:rsid w:val="0012553F"/>
    <w:rsid w:val="001258CB"/>
    <w:rsid w:val="001270F6"/>
    <w:rsid w:val="001278A5"/>
    <w:rsid w:val="00130B5D"/>
    <w:rsid w:val="00130C98"/>
    <w:rsid w:val="001339C2"/>
    <w:rsid w:val="00137EFF"/>
    <w:rsid w:val="00147022"/>
    <w:rsid w:val="00147ECF"/>
    <w:rsid w:val="0015522D"/>
    <w:rsid w:val="00155719"/>
    <w:rsid w:val="00156C64"/>
    <w:rsid w:val="00157772"/>
    <w:rsid w:val="001579E7"/>
    <w:rsid w:val="00160F85"/>
    <w:rsid w:val="0016453B"/>
    <w:rsid w:val="001651D4"/>
    <w:rsid w:val="0016795D"/>
    <w:rsid w:val="00170340"/>
    <w:rsid w:val="00174B7F"/>
    <w:rsid w:val="0017572A"/>
    <w:rsid w:val="001758D6"/>
    <w:rsid w:val="00175E9C"/>
    <w:rsid w:val="00181085"/>
    <w:rsid w:val="001823D8"/>
    <w:rsid w:val="001855C4"/>
    <w:rsid w:val="00191107"/>
    <w:rsid w:val="0019125B"/>
    <w:rsid w:val="001927CD"/>
    <w:rsid w:val="001928B7"/>
    <w:rsid w:val="0019666E"/>
    <w:rsid w:val="001A3304"/>
    <w:rsid w:val="001B0CAE"/>
    <w:rsid w:val="001B1707"/>
    <w:rsid w:val="001B46D6"/>
    <w:rsid w:val="001B5287"/>
    <w:rsid w:val="001B7C81"/>
    <w:rsid w:val="001C0284"/>
    <w:rsid w:val="001C0E08"/>
    <w:rsid w:val="001C475B"/>
    <w:rsid w:val="001D551C"/>
    <w:rsid w:val="001D5848"/>
    <w:rsid w:val="001D5875"/>
    <w:rsid w:val="001D6E60"/>
    <w:rsid w:val="001E0378"/>
    <w:rsid w:val="001E1408"/>
    <w:rsid w:val="001E2059"/>
    <w:rsid w:val="001E69B3"/>
    <w:rsid w:val="001F24DC"/>
    <w:rsid w:val="001F48F7"/>
    <w:rsid w:val="00206876"/>
    <w:rsid w:val="002101F0"/>
    <w:rsid w:val="00210DC5"/>
    <w:rsid w:val="002113B9"/>
    <w:rsid w:val="00211B21"/>
    <w:rsid w:val="00211E63"/>
    <w:rsid w:val="00212FF0"/>
    <w:rsid w:val="00215576"/>
    <w:rsid w:val="00222569"/>
    <w:rsid w:val="00222582"/>
    <w:rsid w:val="00223564"/>
    <w:rsid w:val="002237FF"/>
    <w:rsid w:val="00223A4A"/>
    <w:rsid w:val="00226896"/>
    <w:rsid w:val="00227199"/>
    <w:rsid w:val="00227B83"/>
    <w:rsid w:val="00230C3C"/>
    <w:rsid w:val="00231AD6"/>
    <w:rsid w:val="002336FF"/>
    <w:rsid w:val="002339BC"/>
    <w:rsid w:val="00240D0A"/>
    <w:rsid w:val="00240DDD"/>
    <w:rsid w:val="002449F7"/>
    <w:rsid w:val="0024558E"/>
    <w:rsid w:val="00252C09"/>
    <w:rsid w:val="00253297"/>
    <w:rsid w:val="00260164"/>
    <w:rsid w:val="002602B3"/>
    <w:rsid w:val="002615BD"/>
    <w:rsid w:val="00266253"/>
    <w:rsid w:val="00280D85"/>
    <w:rsid w:val="002814A6"/>
    <w:rsid w:val="002821F0"/>
    <w:rsid w:val="00282735"/>
    <w:rsid w:val="00283096"/>
    <w:rsid w:val="00283550"/>
    <w:rsid w:val="00285379"/>
    <w:rsid w:val="00286656"/>
    <w:rsid w:val="00287464"/>
    <w:rsid w:val="002902AB"/>
    <w:rsid w:val="002932A1"/>
    <w:rsid w:val="00294A81"/>
    <w:rsid w:val="00296A09"/>
    <w:rsid w:val="002A3387"/>
    <w:rsid w:val="002A75E5"/>
    <w:rsid w:val="002B011D"/>
    <w:rsid w:val="002B05F0"/>
    <w:rsid w:val="002B5289"/>
    <w:rsid w:val="002C227E"/>
    <w:rsid w:val="002C4601"/>
    <w:rsid w:val="002C6C1F"/>
    <w:rsid w:val="002D01D6"/>
    <w:rsid w:val="002D0378"/>
    <w:rsid w:val="002D2870"/>
    <w:rsid w:val="002D6591"/>
    <w:rsid w:val="002D76C2"/>
    <w:rsid w:val="002E3EC0"/>
    <w:rsid w:val="002E4EC7"/>
    <w:rsid w:val="002E4F5D"/>
    <w:rsid w:val="002E4F70"/>
    <w:rsid w:val="002E666B"/>
    <w:rsid w:val="002E6BC2"/>
    <w:rsid w:val="002F54A4"/>
    <w:rsid w:val="002F5958"/>
    <w:rsid w:val="002F6615"/>
    <w:rsid w:val="002F6A21"/>
    <w:rsid w:val="002F6F05"/>
    <w:rsid w:val="00300DBE"/>
    <w:rsid w:val="0030119B"/>
    <w:rsid w:val="00304BE4"/>
    <w:rsid w:val="00305613"/>
    <w:rsid w:val="00311FEB"/>
    <w:rsid w:val="00312D39"/>
    <w:rsid w:val="00315CB8"/>
    <w:rsid w:val="00320067"/>
    <w:rsid w:val="00320C00"/>
    <w:rsid w:val="0032148A"/>
    <w:rsid w:val="0032209E"/>
    <w:rsid w:val="00324AFA"/>
    <w:rsid w:val="00324EB6"/>
    <w:rsid w:val="00324FA1"/>
    <w:rsid w:val="0032538E"/>
    <w:rsid w:val="00325822"/>
    <w:rsid w:val="00325D62"/>
    <w:rsid w:val="003278AC"/>
    <w:rsid w:val="003303C0"/>
    <w:rsid w:val="00330897"/>
    <w:rsid w:val="0033124B"/>
    <w:rsid w:val="00333743"/>
    <w:rsid w:val="0033450B"/>
    <w:rsid w:val="00337735"/>
    <w:rsid w:val="0034198A"/>
    <w:rsid w:val="0034206F"/>
    <w:rsid w:val="00342109"/>
    <w:rsid w:val="003421FB"/>
    <w:rsid w:val="003427B1"/>
    <w:rsid w:val="00345C73"/>
    <w:rsid w:val="00347632"/>
    <w:rsid w:val="00347935"/>
    <w:rsid w:val="00350DD4"/>
    <w:rsid w:val="00351397"/>
    <w:rsid w:val="00353D67"/>
    <w:rsid w:val="003544F7"/>
    <w:rsid w:val="00355BBB"/>
    <w:rsid w:val="00356582"/>
    <w:rsid w:val="003574A8"/>
    <w:rsid w:val="00362BD9"/>
    <w:rsid w:val="00362FC6"/>
    <w:rsid w:val="00366A90"/>
    <w:rsid w:val="00367015"/>
    <w:rsid w:val="00367FC4"/>
    <w:rsid w:val="00370199"/>
    <w:rsid w:val="0037194A"/>
    <w:rsid w:val="00374E8D"/>
    <w:rsid w:val="0037738C"/>
    <w:rsid w:val="00382AE7"/>
    <w:rsid w:val="00383BE8"/>
    <w:rsid w:val="00385E07"/>
    <w:rsid w:val="00385F5A"/>
    <w:rsid w:val="00387817"/>
    <w:rsid w:val="003904DD"/>
    <w:rsid w:val="0039667F"/>
    <w:rsid w:val="00396DFB"/>
    <w:rsid w:val="003A2FF6"/>
    <w:rsid w:val="003A3484"/>
    <w:rsid w:val="003A77FE"/>
    <w:rsid w:val="003B0643"/>
    <w:rsid w:val="003B1AA4"/>
    <w:rsid w:val="003C208D"/>
    <w:rsid w:val="003C4A66"/>
    <w:rsid w:val="003C53DF"/>
    <w:rsid w:val="003D60CE"/>
    <w:rsid w:val="003D6172"/>
    <w:rsid w:val="003E0C39"/>
    <w:rsid w:val="003E0F18"/>
    <w:rsid w:val="003E39AB"/>
    <w:rsid w:val="003E499B"/>
    <w:rsid w:val="003E5181"/>
    <w:rsid w:val="003E6A39"/>
    <w:rsid w:val="003E76DD"/>
    <w:rsid w:val="003F3351"/>
    <w:rsid w:val="003F4497"/>
    <w:rsid w:val="003F5AA4"/>
    <w:rsid w:val="003F6EF7"/>
    <w:rsid w:val="003F7015"/>
    <w:rsid w:val="003F74D9"/>
    <w:rsid w:val="003F7BA9"/>
    <w:rsid w:val="00400448"/>
    <w:rsid w:val="004006F4"/>
    <w:rsid w:val="00402041"/>
    <w:rsid w:val="0040489A"/>
    <w:rsid w:val="0040529F"/>
    <w:rsid w:val="00407E38"/>
    <w:rsid w:val="00410CBD"/>
    <w:rsid w:val="004127CF"/>
    <w:rsid w:val="00413038"/>
    <w:rsid w:val="004135DA"/>
    <w:rsid w:val="00420237"/>
    <w:rsid w:val="00422171"/>
    <w:rsid w:val="00422250"/>
    <w:rsid w:val="004237F6"/>
    <w:rsid w:val="00425818"/>
    <w:rsid w:val="00426144"/>
    <w:rsid w:val="00427A26"/>
    <w:rsid w:val="00427D09"/>
    <w:rsid w:val="00427F0A"/>
    <w:rsid w:val="00433215"/>
    <w:rsid w:val="00433BBA"/>
    <w:rsid w:val="00435514"/>
    <w:rsid w:val="0043558E"/>
    <w:rsid w:val="0043642B"/>
    <w:rsid w:val="0044306B"/>
    <w:rsid w:val="0044340A"/>
    <w:rsid w:val="004447D6"/>
    <w:rsid w:val="00445817"/>
    <w:rsid w:val="004516A0"/>
    <w:rsid w:val="0045274C"/>
    <w:rsid w:val="00457CE2"/>
    <w:rsid w:val="00460361"/>
    <w:rsid w:val="004617FD"/>
    <w:rsid w:val="00461C5C"/>
    <w:rsid w:val="00461D5F"/>
    <w:rsid w:val="00462150"/>
    <w:rsid w:val="0046257D"/>
    <w:rsid w:val="00463423"/>
    <w:rsid w:val="00463738"/>
    <w:rsid w:val="00464773"/>
    <w:rsid w:val="0047370B"/>
    <w:rsid w:val="0047460E"/>
    <w:rsid w:val="004801B1"/>
    <w:rsid w:val="004810D8"/>
    <w:rsid w:val="00481189"/>
    <w:rsid w:val="004842DF"/>
    <w:rsid w:val="00485FCA"/>
    <w:rsid w:val="00490CCD"/>
    <w:rsid w:val="00492940"/>
    <w:rsid w:val="00495AA5"/>
    <w:rsid w:val="00495BDE"/>
    <w:rsid w:val="00497955"/>
    <w:rsid w:val="004A099A"/>
    <w:rsid w:val="004A21E9"/>
    <w:rsid w:val="004A2323"/>
    <w:rsid w:val="004A2AA6"/>
    <w:rsid w:val="004A46AC"/>
    <w:rsid w:val="004A6AC5"/>
    <w:rsid w:val="004A6D4F"/>
    <w:rsid w:val="004B3CEA"/>
    <w:rsid w:val="004B3DAD"/>
    <w:rsid w:val="004B4985"/>
    <w:rsid w:val="004C0344"/>
    <w:rsid w:val="004C1C59"/>
    <w:rsid w:val="004C21A7"/>
    <w:rsid w:val="004C2B92"/>
    <w:rsid w:val="004C2DF9"/>
    <w:rsid w:val="004C5024"/>
    <w:rsid w:val="004C5E0D"/>
    <w:rsid w:val="004C7631"/>
    <w:rsid w:val="004D09A4"/>
    <w:rsid w:val="004D0B38"/>
    <w:rsid w:val="004D2A3A"/>
    <w:rsid w:val="004D38F7"/>
    <w:rsid w:val="004D4339"/>
    <w:rsid w:val="004D56E0"/>
    <w:rsid w:val="004D6467"/>
    <w:rsid w:val="004D66EF"/>
    <w:rsid w:val="004E039E"/>
    <w:rsid w:val="004E1A29"/>
    <w:rsid w:val="004E484F"/>
    <w:rsid w:val="004E4E0B"/>
    <w:rsid w:val="004E66DC"/>
    <w:rsid w:val="004E6DEF"/>
    <w:rsid w:val="004E74A8"/>
    <w:rsid w:val="004F1565"/>
    <w:rsid w:val="004F55BB"/>
    <w:rsid w:val="004F63AA"/>
    <w:rsid w:val="0050022E"/>
    <w:rsid w:val="005010D0"/>
    <w:rsid w:val="00504005"/>
    <w:rsid w:val="0050486B"/>
    <w:rsid w:val="00504B26"/>
    <w:rsid w:val="005062E2"/>
    <w:rsid w:val="005063C7"/>
    <w:rsid w:val="00510396"/>
    <w:rsid w:val="00511564"/>
    <w:rsid w:val="00522350"/>
    <w:rsid w:val="0052412A"/>
    <w:rsid w:val="00524799"/>
    <w:rsid w:val="005247F2"/>
    <w:rsid w:val="005304C6"/>
    <w:rsid w:val="005305BF"/>
    <w:rsid w:val="00530F55"/>
    <w:rsid w:val="00536CC5"/>
    <w:rsid w:val="005373F1"/>
    <w:rsid w:val="00537B0B"/>
    <w:rsid w:val="00540707"/>
    <w:rsid w:val="0054190C"/>
    <w:rsid w:val="00541C4C"/>
    <w:rsid w:val="00541F69"/>
    <w:rsid w:val="00542006"/>
    <w:rsid w:val="0054239D"/>
    <w:rsid w:val="00542DEF"/>
    <w:rsid w:val="00544DAB"/>
    <w:rsid w:val="00544F20"/>
    <w:rsid w:val="00546A08"/>
    <w:rsid w:val="00547168"/>
    <w:rsid w:val="00547519"/>
    <w:rsid w:val="005603BF"/>
    <w:rsid w:val="00562EEE"/>
    <w:rsid w:val="00564B30"/>
    <w:rsid w:val="005658F0"/>
    <w:rsid w:val="005710AD"/>
    <w:rsid w:val="005714EF"/>
    <w:rsid w:val="0057199F"/>
    <w:rsid w:val="00573EBA"/>
    <w:rsid w:val="00574A0C"/>
    <w:rsid w:val="005757E8"/>
    <w:rsid w:val="00575A7C"/>
    <w:rsid w:val="00576E04"/>
    <w:rsid w:val="005803A3"/>
    <w:rsid w:val="00580D74"/>
    <w:rsid w:val="00583E84"/>
    <w:rsid w:val="00585679"/>
    <w:rsid w:val="00586731"/>
    <w:rsid w:val="00587220"/>
    <w:rsid w:val="0059262F"/>
    <w:rsid w:val="00593D65"/>
    <w:rsid w:val="00595934"/>
    <w:rsid w:val="00596E6F"/>
    <w:rsid w:val="00596F24"/>
    <w:rsid w:val="005A0F2E"/>
    <w:rsid w:val="005A246E"/>
    <w:rsid w:val="005A6026"/>
    <w:rsid w:val="005A6CFC"/>
    <w:rsid w:val="005B0F45"/>
    <w:rsid w:val="005B4771"/>
    <w:rsid w:val="005B4EA5"/>
    <w:rsid w:val="005B793C"/>
    <w:rsid w:val="005B7BE1"/>
    <w:rsid w:val="005C0A4F"/>
    <w:rsid w:val="005C12FB"/>
    <w:rsid w:val="005C3049"/>
    <w:rsid w:val="005D0251"/>
    <w:rsid w:val="005D0DC8"/>
    <w:rsid w:val="005D26A2"/>
    <w:rsid w:val="005D4760"/>
    <w:rsid w:val="005E3DFB"/>
    <w:rsid w:val="005E3FF8"/>
    <w:rsid w:val="005E5949"/>
    <w:rsid w:val="005E61E0"/>
    <w:rsid w:val="005E7140"/>
    <w:rsid w:val="005F005B"/>
    <w:rsid w:val="005F3CB0"/>
    <w:rsid w:val="005F6AEC"/>
    <w:rsid w:val="005F6B69"/>
    <w:rsid w:val="005F729D"/>
    <w:rsid w:val="0060147C"/>
    <w:rsid w:val="00601C7E"/>
    <w:rsid w:val="00603FC7"/>
    <w:rsid w:val="0060593E"/>
    <w:rsid w:val="006063FA"/>
    <w:rsid w:val="006076A2"/>
    <w:rsid w:val="00610DBB"/>
    <w:rsid w:val="00611298"/>
    <w:rsid w:val="0061579D"/>
    <w:rsid w:val="00616886"/>
    <w:rsid w:val="006214CF"/>
    <w:rsid w:val="006217F6"/>
    <w:rsid w:val="00622269"/>
    <w:rsid w:val="006226E6"/>
    <w:rsid w:val="0062661D"/>
    <w:rsid w:val="00630EAA"/>
    <w:rsid w:val="00631243"/>
    <w:rsid w:val="00632ED7"/>
    <w:rsid w:val="006335E4"/>
    <w:rsid w:val="006343E1"/>
    <w:rsid w:val="0063583E"/>
    <w:rsid w:val="00640C63"/>
    <w:rsid w:val="00641898"/>
    <w:rsid w:val="0064407F"/>
    <w:rsid w:val="00644235"/>
    <w:rsid w:val="00645ACC"/>
    <w:rsid w:val="00650BA6"/>
    <w:rsid w:val="006609E2"/>
    <w:rsid w:val="006611A8"/>
    <w:rsid w:val="0066235D"/>
    <w:rsid w:val="00670D54"/>
    <w:rsid w:val="00671DB4"/>
    <w:rsid w:val="00672853"/>
    <w:rsid w:val="00674117"/>
    <w:rsid w:val="00675F0B"/>
    <w:rsid w:val="0067759C"/>
    <w:rsid w:val="00682201"/>
    <w:rsid w:val="00686C37"/>
    <w:rsid w:val="00686E36"/>
    <w:rsid w:val="00687BD6"/>
    <w:rsid w:val="00690D99"/>
    <w:rsid w:val="006912B6"/>
    <w:rsid w:val="006937F8"/>
    <w:rsid w:val="00696748"/>
    <w:rsid w:val="00697625"/>
    <w:rsid w:val="00697954"/>
    <w:rsid w:val="006A3FCE"/>
    <w:rsid w:val="006A464A"/>
    <w:rsid w:val="006A7700"/>
    <w:rsid w:val="006B08E2"/>
    <w:rsid w:val="006B2A91"/>
    <w:rsid w:val="006B2CC8"/>
    <w:rsid w:val="006B5090"/>
    <w:rsid w:val="006B58CC"/>
    <w:rsid w:val="006C34B4"/>
    <w:rsid w:val="006C612D"/>
    <w:rsid w:val="006C6A56"/>
    <w:rsid w:val="006D0314"/>
    <w:rsid w:val="006D0938"/>
    <w:rsid w:val="006D2E1E"/>
    <w:rsid w:val="006D3811"/>
    <w:rsid w:val="006D3817"/>
    <w:rsid w:val="006D46E4"/>
    <w:rsid w:val="006D46EA"/>
    <w:rsid w:val="006D4802"/>
    <w:rsid w:val="006E0904"/>
    <w:rsid w:val="006E1716"/>
    <w:rsid w:val="006E2C37"/>
    <w:rsid w:val="006E4B58"/>
    <w:rsid w:val="006E5755"/>
    <w:rsid w:val="006E675E"/>
    <w:rsid w:val="006E677A"/>
    <w:rsid w:val="006E6781"/>
    <w:rsid w:val="006F1656"/>
    <w:rsid w:val="006F54B4"/>
    <w:rsid w:val="0070018A"/>
    <w:rsid w:val="00702E1D"/>
    <w:rsid w:val="007075CF"/>
    <w:rsid w:val="00707DCD"/>
    <w:rsid w:val="0071049E"/>
    <w:rsid w:val="00710A28"/>
    <w:rsid w:val="00710FA6"/>
    <w:rsid w:val="00714FD6"/>
    <w:rsid w:val="0071507F"/>
    <w:rsid w:val="00716EDE"/>
    <w:rsid w:val="0071703F"/>
    <w:rsid w:val="007175C3"/>
    <w:rsid w:val="00717B80"/>
    <w:rsid w:val="00720328"/>
    <w:rsid w:val="007203B7"/>
    <w:rsid w:val="007213F7"/>
    <w:rsid w:val="007214BA"/>
    <w:rsid w:val="00724B00"/>
    <w:rsid w:val="00730131"/>
    <w:rsid w:val="00730321"/>
    <w:rsid w:val="00741D0E"/>
    <w:rsid w:val="00745145"/>
    <w:rsid w:val="0074573E"/>
    <w:rsid w:val="0074779E"/>
    <w:rsid w:val="0075009E"/>
    <w:rsid w:val="00752AAF"/>
    <w:rsid w:val="00756C87"/>
    <w:rsid w:val="0076017B"/>
    <w:rsid w:val="007606AC"/>
    <w:rsid w:val="00761AFD"/>
    <w:rsid w:val="00762003"/>
    <w:rsid w:val="00763C01"/>
    <w:rsid w:val="00764B5C"/>
    <w:rsid w:val="00767B4B"/>
    <w:rsid w:val="00771CC0"/>
    <w:rsid w:val="00771F8E"/>
    <w:rsid w:val="00772642"/>
    <w:rsid w:val="007729D3"/>
    <w:rsid w:val="00773114"/>
    <w:rsid w:val="00780F22"/>
    <w:rsid w:val="0078203D"/>
    <w:rsid w:val="00783E66"/>
    <w:rsid w:val="00784246"/>
    <w:rsid w:val="0078682A"/>
    <w:rsid w:val="0079408D"/>
    <w:rsid w:val="00794C84"/>
    <w:rsid w:val="00795465"/>
    <w:rsid w:val="0079655A"/>
    <w:rsid w:val="00797AD7"/>
    <w:rsid w:val="007A0B28"/>
    <w:rsid w:val="007A1514"/>
    <w:rsid w:val="007A1CD3"/>
    <w:rsid w:val="007A53BA"/>
    <w:rsid w:val="007A6D47"/>
    <w:rsid w:val="007A71F1"/>
    <w:rsid w:val="007C2878"/>
    <w:rsid w:val="007C2BEB"/>
    <w:rsid w:val="007C4080"/>
    <w:rsid w:val="007C47D1"/>
    <w:rsid w:val="007D044B"/>
    <w:rsid w:val="007D75E2"/>
    <w:rsid w:val="007D7CAA"/>
    <w:rsid w:val="007E0290"/>
    <w:rsid w:val="007E0AD8"/>
    <w:rsid w:val="007E17E9"/>
    <w:rsid w:val="007E27C5"/>
    <w:rsid w:val="007E453E"/>
    <w:rsid w:val="007E671C"/>
    <w:rsid w:val="007F17A6"/>
    <w:rsid w:val="007F1DE7"/>
    <w:rsid w:val="007F24B3"/>
    <w:rsid w:val="007F24B6"/>
    <w:rsid w:val="007F2F35"/>
    <w:rsid w:val="007F63F9"/>
    <w:rsid w:val="008017BF"/>
    <w:rsid w:val="0080234D"/>
    <w:rsid w:val="00804F4D"/>
    <w:rsid w:val="0080664C"/>
    <w:rsid w:val="0080728E"/>
    <w:rsid w:val="00807ECC"/>
    <w:rsid w:val="00812290"/>
    <w:rsid w:val="00812509"/>
    <w:rsid w:val="00812AB5"/>
    <w:rsid w:val="00813754"/>
    <w:rsid w:val="00813E56"/>
    <w:rsid w:val="008142F4"/>
    <w:rsid w:val="00814F94"/>
    <w:rsid w:val="00815B5F"/>
    <w:rsid w:val="00817EA5"/>
    <w:rsid w:val="00821352"/>
    <w:rsid w:val="00826C5A"/>
    <w:rsid w:val="00827DDD"/>
    <w:rsid w:val="00830FB7"/>
    <w:rsid w:val="00831C8F"/>
    <w:rsid w:val="00832DE1"/>
    <w:rsid w:val="008330F6"/>
    <w:rsid w:val="00834D7A"/>
    <w:rsid w:val="008355A7"/>
    <w:rsid w:val="008366F2"/>
    <w:rsid w:val="00837CFB"/>
    <w:rsid w:val="00847848"/>
    <w:rsid w:val="008479E7"/>
    <w:rsid w:val="0085008D"/>
    <w:rsid w:val="0085010A"/>
    <w:rsid w:val="00851234"/>
    <w:rsid w:val="008517B4"/>
    <w:rsid w:val="008579B5"/>
    <w:rsid w:val="0086023C"/>
    <w:rsid w:val="00860BEE"/>
    <w:rsid w:val="00865478"/>
    <w:rsid w:val="00866262"/>
    <w:rsid w:val="00870C05"/>
    <w:rsid w:val="008715CC"/>
    <w:rsid w:val="00871A19"/>
    <w:rsid w:val="00872F80"/>
    <w:rsid w:val="00875527"/>
    <w:rsid w:val="00877128"/>
    <w:rsid w:val="00880DDD"/>
    <w:rsid w:val="00884F71"/>
    <w:rsid w:val="008852C6"/>
    <w:rsid w:val="00887135"/>
    <w:rsid w:val="00893517"/>
    <w:rsid w:val="00893794"/>
    <w:rsid w:val="00893988"/>
    <w:rsid w:val="008A279A"/>
    <w:rsid w:val="008A42BC"/>
    <w:rsid w:val="008B010E"/>
    <w:rsid w:val="008B12DA"/>
    <w:rsid w:val="008B369C"/>
    <w:rsid w:val="008C2BB1"/>
    <w:rsid w:val="008C4530"/>
    <w:rsid w:val="008C4B03"/>
    <w:rsid w:val="008C66F1"/>
    <w:rsid w:val="008D0527"/>
    <w:rsid w:val="008D3D8F"/>
    <w:rsid w:val="008D510E"/>
    <w:rsid w:val="008D5291"/>
    <w:rsid w:val="008D56C6"/>
    <w:rsid w:val="008E0F4D"/>
    <w:rsid w:val="008E44E3"/>
    <w:rsid w:val="008F2BFF"/>
    <w:rsid w:val="008F445D"/>
    <w:rsid w:val="008F4A69"/>
    <w:rsid w:val="008F781B"/>
    <w:rsid w:val="008F79E4"/>
    <w:rsid w:val="009024EC"/>
    <w:rsid w:val="009028A3"/>
    <w:rsid w:val="00902A6A"/>
    <w:rsid w:val="00902E33"/>
    <w:rsid w:val="00904DB4"/>
    <w:rsid w:val="00910884"/>
    <w:rsid w:val="00911E97"/>
    <w:rsid w:val="00913607"/>
    <w:rsid w:val="00915E79"/>
    <w:rsid w:val="00916F2F"/>
    <w:rsid w:val="00921608"/>
    <w:rsid w:val="00922E7A"/>
    <w:rsid w:val="00933A37"/>
    <w:rsid w:val="009346F0"/>
    <w:rsid w:val="009416C1"/>
    <w:rsid w:val="0094798F"/>
    <w:rsid w:val="00950C07"/>
    <w:rsid w:val="0095118D"/>
    <w:rsid w:val="00951EDB"/>
    <w:rsid w:val="00952EEB"/>
    <w:rsid w:val="00954BEE"/>
    <w:rsid w:val="00955543"/>
    <w:rsid w:val="009669F2"/>
    <w:rsid w:val="00972EE2"/>
    <w:rsid w:val="00973A74"/>
    <w:rsid w:val="009743EE"/>
    <w:rsid w:val="009758EE"/>
    <w:rsid w:val="00975ABB"/>
    <w:rsid w:val="00975C72"/>
    <w:rsid w:val="00977683"/>
    <w:rsid w:val="009825F0"/>
    <w:rsid w:val="00984BF6"/>
    <w:rsid w:val="009877B9"/>
    <w:rsid w:val="00990E74"/>
    <w:rsid w:val="0099240C"/>
    <w:rsid w:val="00992449"/>
    <w:rsid w:val="00993A22"/>
    <w:rsid w:val="00995352"/>
    <w:rsid w:val="00995436"/>
    <w:rsid w:val="0099798D"/>
    <w:rsid w:val="00997F78"/>
    <w:rsid w:val="009A04FB"/>
    <w:rsid w:val="009A14F6"/>
    <w:rsid w:val="009B0B1F"/>
    <w:rsid w:val="009B2A77"/>
    <w:rsid w:val="009C12FE"/>
    <w:rsid w:val="009C1D2F"/>
    <w:rsid w:val="009C1D8A"/>
    <w:rsid w:val="009C20B2"/>
    <w:rsid w:val="009C4A6B"/>
    <w:rsid w:val="009C5222"/>
    <w:rsid w:val="009D0AFE"/>
    <w:rsid w:val="009D2866"/>
    <w:rsid w:val="009D418E"/>
    <w:rsid w:val="009D5290"/>
    <w:rsid w:val="009D5FE9"/>
    <w:rsid w:val="009D63BD"/>
    <w:rsid w:val="009E1766"/>
    <w:rsid w:val="009E1EE7"/>
    <w:rsid w:val="009E47A7"/>
    <w:rsid w:val="009E50CE"/>
    <w:rsid w:val="009E67FF"/>
    <w:rsid w:val="009F0D46"/>
    <w:rsid w:val="009F2129"/>
    <w:rsid w:val="009F53B0"/>
    <w:rsid w:val="009F5C9B"/>
    <w:rsid w:val="009F7630"/>
    <w:rsid w:val="00A01DB2"/>
    <w:rsid w:val="00A022FE"/>
    <w:rsid w:val="00A1236B"/>
    <w:rsid w:val="00A15560"/>
    <w:rsid w:val="00A16170"/>
    <w:rsid w:val="00A20996"/>
    <w:rsid w:val="00A20C8C"/>
    <w:rsid w:val="00A21F7A"/>
    <w:rsid w:val="00A27845"/>
    <w:rsid w:val="00A30AB9"/>
    <w:rsid w:val="00A3106A"/>
    <w:rsid w:val="00A33639"/>
    <w:rsid w:val="00A42A25"/>
    <w:rsid w:val="00A42A8E"/>
    <w:rsid w:val="00A4305F"/>
    <w:rsid w:val="00A4385D"/>
    <w:rsid w:val="00A45983"/>
    <w:rsid w:val="00A52EF7"/>
    <w:rsid w:val="00A55430"/>
    <w:rsid w:val="00A55875"/>
    <w:rsid w:val="00A57F07"/>
    <w:rsid w:val="00A60E52"/>
    <w:rsid w:val="00A61393"/>
    <w:rsid w:val="00A636CE"/>
    <w:rsid w:val="00A636E3"/>
    <w:rsid w:val="00A63AD0"/>
    <w:rsid w:val="00A64A6B"/>
    <w:rsid w:val="00A65745"/>
    <w:rsid w:val="00A658BF"/>
    <w:rsid w:val="00A75DB4"/>
    <w:rsid w:val="00A80EA4"/>
    <w:rsid w:val="00A82C72"/>
    <w:rsid w:val="00A83075"/>
    <w:rsid w:val="00A835D4"/>
    <w:rsid w:val="00A8392F"/>
    <w:rsid w:val="00A92776"/>
    <w:rsid w:val="00A92ACE"/>
    <w:rsid w:val="00A96D7A"/>
    <w:rsid w:val="00AA0DB6"/>
    <w:rsid w:val="00AA0E39"/>
    <w:rsid w:val="00AA3137"/>
    <w:rsid w:val="00AA514C"/>
    <w:rsid w:val="00AB43CA"/>
    <w:rsid w:val="00AB6242"/>
    <w:rsid w:val="00AC447A"/>
    <w:rsid w:val="00AC4C68"/>
    <w:rsid w:val="00AC65AC"/>
    <w:rsid w:val="00AD1731"/>
    <w:rsid w:val="00AD1CD8"/>
    <w:rsid w:val="00AD33ED"/>
    <w:rsid w:val="00AD7D7C"/>
    <w:rsid w:val="00AE123A"/>
    <w:rsid w:val="00AE241E"/>
    <w:rsid w:val="00AE60E4"/>
    <w:rsid w:val="00AE64A7"/>
    <w:rsid w:val="00AF0C86"/>
    <w:rsid w:val="00AF26C9"/>
    <w:rsid w:val="00AF2E63"/>
    <w:rsid w:val="00AF5122"/>
    <w:rsid w:val="00AF54E3"/>
    <w:rsid w:val="00AF570C"/>
    <w:rsid w:val="00AF5C44"/>
    <w:rsid w:val="00AF7774"/>
    <w:rsid w:val="00AF7E94"/>
    <w:rsid w:val="00B02109"/>
    <w:rsid w:val="00B051D4"/>
    <w:rsid w:val="00B05E1C"/>
    <w:rsid w:val="00B07884"/>
    <w:rsid w:val="00B10D59"/>
    <w:rsid w:val="00B11942"/>
    <w:rsid w:val="00B12859"/>
    <w:rsid w:val="00B1310C"/>
    <w:rsid w:val="00B137A0"/>
    <w:rsid w:val="00B13CB2"/>
    <w:rsid w:val="00B1514C"/>
    <w:rsid w:val="00B16D50"/>
    <w:rsid w:val="00B17642"/>
    <w:rsid w:val="00B17D5D"/>
    <w:rsid w:val="00B2173E"/>
    <w:rsid w:val="00B217FB"/>
    <w:rsid w:val="00B21EF2"/>
    <w:rsid w:val="00B239EE"/>
    <w:rsid w:val="00B24368"/>
    <w:rsid w:val="00B25693"/>
    <w:rsid w:val="00B26CB5"/>
    <w:rsid w:val="00B31D17"/>
    <w:rsid w:val="00B35CCC"/>
    <w:rsid w:val="00B35EAB"/>
    <w:rsid w:val="00B37B1C"/>
    <w:rsid w:val="00B37E6A"/>
    <w:rsid w:val="00B40217"/>
    <w:rsid w:val="00B42B66"/>
    <w:rsid w:val="00B467CC"/>
    <w:rsid w:val="00B51641"/>
    <w:rsid w:val="00B52801"/>
    <w:rsid w:val="00B6576B"/>
    <w:rsid w:val="00B67136"/>
    <w:rsid w:val="00B705A7"/>
    <w:rsid w:val="00B73322"/>
    <w:rsid w:val="00B767BE"/>
    <w:rsid w:val="00B767EC"/>
    <w:rsid w:val="00B77E77"/>
    <w:rsid w:val="00B8277D"/>
    <w:rsid w:val="00B82D56"/>
    <w:rsid w:val="00B849EE"/>
    <w:rsid w:val="00B84B6C"/>
    <w:rsid w:val="00B8524C"/>
    <w:rsid w:val="00B908F6"/>
    <w:rsid w:val="00B92906"/>
    <w:rsid w:val="00B940C9"/>
    <w:rsid w:val="00B964B9"/>
    <w:rsid w:val="00B975B4"/>
    <w:rsid w:val="00B97BD9"/>
    <w:rsid w:val="00BA0674"/>
    <w:rsid w:val="00BA0BF5"/>
    <w:rsid w:val="00BA17BC"/>
    <w:rsid w:val="00BA23A5"/>
    <w:rsid w:val="00BA2605"/>
    <w:rsid w:val="00BA30CD"/>
    <w:rsid w:val="00BA47B5"/>
    <w:rsid w:val="00BA4D04"/>
    <w:rsid w:val="00BA77AB"/>
    <w:rsid w:val="00BB1AD3"/>
    <w:rsid w:val="00BB22F6"/>
    <w:rsid w:val="00BB5CFF"/>
    <w:rsid w:val="00BC2AB2"/>
    <w:rsid w:val="00BC31A4"/>
    <w:rsid w:val="00BC39FA"/>
    <w:rsid w:val="00BC5675"/>
    <w:rsid w:val="00BC5AF2"/>
    <w:rsid w:val="00BC5D76"/>
    <w:rsid w:val="00BC6E5A"/>
    <w:rsid w:val="00BC7079"/>
    <w:rsid w:val="00BD1B70"/>
    <w:rsid w:val="00BD2611"/>
    <w:rsid w:val="00BD2B60"/>
    <w:rsid w:val="00BD63AE"/>
    <w:rsid w:val="00BD705F"/>
    <w:rsid w:val="00BD7B34"/>
    <w:rsid w:val="00BE43EC"/>
    <w:rsid w:val="00BE532C"/>
    <w:rsid w:val="00BE67C9"/>
    <w:rsid w:val="00BE6A77"/>
    <w:rsid w:val="00BE7653"/>
    <w:rsid w:val="00BE79A1"/>
    <w:rsid w:val="00BF3D86"/>
    <w:rsid w:val="00BF4694"/>
    <w:rsid w:val="00BF61C6"/>
    <w:rsid w:val="00BF63E5"/>
    <w:rsid w:val="00BF753A"/>
    <w:rsid w:val="00BF7CF2"/>
    <w:rsid w:val="00C02724"/>
    <w:rsid w:val="00C048F5"/>
    <w:rsid w:val="00C04DA4"/>
    <w:rsid w:val="00C05096"/>
    <w:rsid w:val="00C0761B"/>
    <w:rsid w:val="00C0763B"/>
    <w:rsid w:val="00C106D0"/>
    <w:rsid w:val="00C12E0E"/>
    <w:rsid w:val="00C1610D"/>
    <w:rsid w:val="00C20794"/>
    <w:rsid w:val="00C21CED"/>
    <w:rsid w:val="00C30B8F"/>
    <w:rsid w:val="00C33BF0"/>
    <w:rsid w:val="00C34AFC"/>
    <w:rsid w:val="00C34F4B"/>
    <w:rsid w:val="00C36D91"/>
    <w:rsid w:val="00C375B9"/>
    <w:rsid w:val="00C41BE7"/>
    <w:rsid w:val="00C42FC1"/>
    <w:rsid w:val="00C4384A"/>
    <w:rsid w:val="00C45473"/>
    <w:rsid w:val="00C50CE6"/>
    <w:rsid w:val="00C50EF6"/>
    <w:rsid w:val="00C51A23"/>
    <w:rsid w:val="00C55245"/>
    <w:rsid w:val="00C6117E"/>
    <w:rsid w:val="00C6155C"/>
    <w:rsid w:val="00C61B58"/>
    <w:rsid w:val="00C6314C"/>
    <w:rsid w:val="00C66B1E"/>
    <w:rsid w:val="00C66E87"/>
    <w:rsid w:val="00C73899"/>
    <w:rsid w:val="00C763E3"/>
    <w:rsid w:val="00C809D3"/>
    <w:rsid w:val="00C82C11"/>
    <w:rsid w:val="00C83626"/>
    <w:rsid w:val="00C83831"/>
    <w:rsid w:val="00C83C39"/>
    <w:rsid w:val="00C8401B"/>
    <w:rsid w:val="00C859D6"/>
    <w:rsid w:val="00C86512"/>
    <w:rsid w:val="00C86551"/>
    <w:rsid w:val="00C91570"/>
    <w:rsid w:val="00C92C37"/>
    <w:rsid w:val="00C931B7"/>
    <w:rsid w:val="00CA05DC"/>
    <w:rsid w:val="00CA09CF"/>
    <w:rsid w:val="00CA0E46"/>
    <w:rsid w:val="00CA102A"/>
    <w:rsid w:val="00CA2860"/>
    <w:rsid w:val="00CA509E"/>
    <w:rsid w:val="00CA65BA"/>
    <w:rsid w:val="00CA6AD1"/>
    <w:rsid w:val="00CA6E5C"/>
    <w:rsid w:val="00CA7271"/>
    <w:rsid w:val="00CB18EC"/>
    <w:rsid w:val="00CB2E85"/>
    <w:rsid w:val="00CB320B"/>
    <w:rsid w:val="00CC4AD1"/>
    <w:rsid w:val="00CD5A40"/>
    <w:rsid w:val="00CD5B3E"/>
    <w:rsid w:val="00CE171C"/>
    <w:rsid w:val="00CE4E8F"/>
    <w:rsid w:val="00CE545F"/>
    <w:rsid w:val="00CE5B50"/>
    <w:rsid w:val="00CF0048"/>
    <w:rsid w:val="00CF120A"/>
    <w:rsid w:val="00CF7B95"/>
    <w:rsid w:val="00CF7D5E"/>
    <w:rsid w:val="00D02072"/>
    <w:rsid w:val="00D04B9E"/>
    <w:rsid w:val="00D05129"/>
    <w:rsid w:val="00D05FF1"/>
    <w:rsid w:val="00D079CE"/>
    <w:rsid w:val="00D07FFD"/>
    <w:rsid w:val="00D124D1"/>
    <w:rsid w:val="00D14BF3"/>
    <w:rsid w:val="00D224DD"/>
    <w:rsid w:val="00D2352D"/>
    <w:rsid w:val="00D23E23"/>
    <w:rsid w:val="00D30E9C"/>
    <w:rsid w:val="00D3173E"/>
    <w:rsid w:val="00D355FF"/>
    <w:rsid w:val="00D36F49"/>
    <w:rsid w:val="00D37942"/>
    <w:rsid w:val="00D41283"/>
    <w:rsid w:val="00D42D52"/>
    <w:rsid w:val="00D43F28"/>
    <w:rsid w:val="00D45D61"/>
    <w:rsid w:val="00D46945"/>
    <w:rsid w:val="00D46AE4"/>
    <w:rsid w:val="00D47E7B"/>
    <w:rsid w:val="00D52056"/>
    <w:rsid w:val="00D565C3"/>
    <w:rsid w:val="00D605A0"/>
    <w:rsid w:val="00D633C9"/>
    <w:rsid w:val="00D644F0"/>
    <w:rsid w:val="00D66418"/>
    <w:rsid w:val="00D66B38"/>
    <w:rsid w:val="00D6728D"/>
    <w:rsid w:val="00D67756"/>
    <w:rsid w:val="00D71E18"/>
    <w:rsid w:val="00D77513"/>
    <w:rsid w:val="00D80B9E"/>
    <w:rsid w:val="00D86468"/>
    <w:rsid w:val="00D87334"/>
    <w:rsid w:val="00D87FAB"/>
    <w:rsid w:val="00D91859"/>
    <w:rsid w:val="00D9250D"/>
    <w:rsid w:val="00D927C2"/>
    <w:rsid w:val="00D94934"/>
    <w:rsid w:val="00D9531B"/>
    <w:rsid w:val="00D956B2"/>
    <w:rsid w:val="00D96275"/>
    <w:rsid w:val="00D97A7C"/>
    <w:rsid w:val="00DA09B5"/>
    <w:rsid w:val="00DA286A"/>
    <w:rsid w:val="00DA33D6"/>
    <w:rsid w:val="00DA3FE5"/>
    <w:rsid w:val="00DA58D1"/>
    <w:rsid w:val="00DA5B8B"/>
    <w:rsid w:val="00DA67C3"/>
    <w:rsid w:val="00DA713D"/>
    <w:rsid w:val="00DA79E4"/>
    <w:rsid w:val="00DB1093"/>
    <w:rsid w:val="00DB1223"/>
    <w:rsid w:val="00DB3A99"/>
    <w:rsid w:val="00DB476F"/>
    <w:rsid w:val="00DB4F19"/>
    <w:rsid w:val="00DB66DD"/>
    <w:rsid w:val="00DB7208"/>
    <w:rsid w:val="00DC110F"/>
    <w:rsid w:val="00DC1E17"/>
    <w:rsid w:val="00DC64EA"/>
    <w:rsid w:val="00DD10D8"/>
    <w:rsid w:val="00DD1388"/>
    <w:rsid w:val="00DD1B37"/>
    <w:rsid w:val="00DD2238"/>
    <w:rsid w:val="00DD4918"/>
    <w:rsid w:val="00DD6220"/>
    <w:rsid w:val="00DD733F"/>
    <w:rsid w:val="00DE0A4F"/>
    <w:rsid w:val="00DE3B92"/>
    <w:rsid w:val="00DE4BC4"/>
    <w:rsid w:val="00DE5608"/>
    <w:rsid w:val="00DF2618"/>
    <w:rsid w:val="00DF6300"/>
    <w:rsid w:val="00E0163F"/>
    <w:rsid w:val="00E01AAF"/>
    <w:rsid w:val="00E02443"/>
    <w:rsid w:val="00E03CB9"/>
    <w:rsid w:val="00E04A9B"/>
    <w:rsid w:val="00E052B3"/>
    <w:rsid w:val="00E07614"/>
    <w:rsid w:val="00E13382"/>
    <w:rsid w:val="00E14E16"/>
    <w:rsid w:val="00E1514B"/>
    <w:rsid w:val="00E15422"/>
    <w:rsid w:val="00E1585F"/>
    <w:rsid w:val="00E166D9"/>
    <w:rsid w:val="00E24634"/>
    <w:rsid w:val="00E25B32"/>
    <w:rsid w:val="00E305CA"/>
    <w:rsid w:val="00E317F0"/>
    <w:rsid w:val="00E32E79"/>
    <w:rsid w:val="00E37183"/>
    <w:rsid w:val="00E40099"/>
    <w:rsid w:val="00E41359"/>
    <w:rsid w:val="00E4340C"/>
    <w:rsid w:val="00E50D05"/>
    <w:rsid w:val="00E554CF"/>
    <w:rsid w:val="00E56598"/>
    <w:rsid w:val="00E56731"/>
    <w:rsid w:val="00E56CA3"/>
    <w:rsid w:val="00E60820"/>
    <w:rsid w:val="00E62C18"/>
    <w:rsid w:val="00E67749"/>
    <w:rsid w:val="00E679C6"/>
    <w:rsid w:val="00E736CE"/>
    <w:rsid w:val="00E75FAC"/>
    <w:rsid w:val="00E76D8F"/>
    <w:rsid w:val="00E80099"/>
    <w:rsid w:val="00E81F32"/>
    <w:rsid w:val="00E8208F"/>
    <w:rsid w:val="00E84080"/>
    <w:rsid w:val="00E90A1B"/>
    <w:rsid w:val="00E90BB6"/>
    <w:rsid w:val="00E93FC6"/>
    <w:rsid w:val="00E94AF3"/>
    <w:rsid w:val="00E95C06"/>
    <w:rsid w:val="00E9660F"/>
    <w:rsid w:val="00E97044"/>
    <w:rsid w:val="00EA14EF"/>
    <w:rsid w:val="00EA4642"/>
    <w:rsid w:val="00EA48B8"/>
    <w:rsid w:val="00EA63CE"/>
    <w:rsid w:val="00EA7082"/>
    <w:rsid w:val="00EB0CF3"/>
    <w:rsid w:val="00EB31B3"/>
    <w:rsid w:val="00EB695D"/>
    <w:rsid w:val="00EB6BE3"/>
    <w:rsid w:val="00EB7EDF"/>
    <w:rsid w:val="00EC06F2"/>
    <w:rsid w:val="00EC1B29"/>
    <w:rsid w:val="00EC4961"/>
    <w:rsid w:val="00EC4A3A"/>
    <w:rsid w:val="00EC4C79"/>
    <w:rsid w:val="00EC584E"/>
    <w:rsid w:val="00ED13EC"/>
    <w:rsid w:val="00ED1A75"/>
    <w:rsid w:val="00ED2CD6"/>
    <w:rsid w:val="00EE0D9F"/>
    <w:rsid w:val="00EE3A88"/>
    <w:rsid w:val="00EE3B31"/>
    <w:rsid w:val="00EE6269"/>
    <w:rsid w:val="00EE6977"/>
    <w:rsid w:val="00EF340C"/>
    <w:rsid w:val="00EF53D0"/>
    <w:rsid w:val="00F0006D"/>
    <w:rsid w:val="00F006E1"/>
    <w:rsid w:val="00F0095D"/>
    <w:rsid w:val="00F0146F"/>
    <w:rsid w:val="00F12A13"/>
    <w:rsid w:val="00F13F58"/>
    <w:rsid w:val="00F1467E"/>
    <w:rsid w:val="00F2336E"/>
    <w:rsid w:val="00F244FD"/>
    <w:rsid w:val="00F24C2F"/>
    <w:rsid w:val="00F26428"/>
    <w:rsid w:val="00F278C3"/>
    <w:rsid w:val="00F27B18"/>
    <w:rsid w:val="00F3047B"/>
    <w:rsid w:val="00F30E97"/>
    <w:rsid w:val="00F32CCE"/>
    <w:rsid w:val="00F365D6"/>
    <w:rsid w:val="00F42709"/>
    <w:rsid w:val="00F43D80"/>
    <w:rsid w:val="00F4468D"/>
    <w:rsid w:val="00F44EEA"/>
    <w:rsid w:val="00F4501A"/>
    <w:rsid w:val="00F465BA"/>
    <w:rsid w:val="00F5298D"/>
    <w:rsid w:val="00F530F0"/>
    <w:rsid w:val="00F5346B"/>
    <w:rsid w:val="00F57C02"/>
    <w:rsid w:val="00F60C7A"/>
    <w:rsid w:val="00F6166F"/>
    <w:rsid w:val="00F6235E"/>
    <w:rsid w:val="00F64A7D"/>
    <w:rsid w:val="00F65A88"/>
    <w:rsid w:val="00F67A03"/>
    <w:rsid w:val="00F67D8F"/>
    <w:rsid w:val="00F717A5"/>
    <w:rsid w:val="00F72CC2"/>
    <w:rsid w:val="00F7306F"/>
    <w:rsid w:val="00F733EB"/>
    <w:rsid w:val="00F76898"/>
    <w:rsid w:val="00F8472B"/>
    <w:rsid w:val="00F848B7"/>
    <w:rsid w:val="00F87A40"/>
    <w:rsid w:val="00F87B79"/>
    <w:rsid w:val="00F9505D"/>
    <w:rsid w:val="00F96653"/>
    <w:rsid w:val="00F969A4"/>
    <w:rsid w:val="00F9711E"/>
    <w:rsid w:val="00FA2802"/>
    <w:rsid w:val="00FA3E23"/>
    <w:rsid w:val="00FA505C"/>
    <w:rsid w:val="00FA60B8"/>
    <w:rsid w:val="00FB162F"/>
    <w:rsid w:val="00FB1C57"/>
    <w:rsid w:val="00FB26D7"/>
    <w:rsid w:val="00FB6359"/>
    <w:rsid w:val="00FB7942"/>
    <w:rsid w:val="00FC1369"/>
    <w:rsid w:val="00FC4326"/>
    <w:rsid w:val="00FC6542"/>
    <w:rsid w:val="00FC71B4"/>
    <w:rsid w:val="00FC7F3E"/>
    <w:rsid w:val="00FE10C3"/>
    <w:rsid w:val="00FE1FCA"/>
    <w:rsid w:val="00FE408C"/>
    <w:rsid w:val="00FE5890"/>
    <w:rsid w:val="00FE58E0"/>
    <w:rsid w:val="00FE5C7C"/>
    <w:rsid w:val="00FE72B8"/>
    <w:rsid w:val="00FF182D"/>
    <w:rsid w:val="00FF45C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801F"/>
  <w15:docId w15:val="{0A8942E1-3788-469A-A69A-3693177B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8458-161A-4809-864E-C536A253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nick.maltby@genomicsengland.co.uk</dc:creator>
  <cp:lastModifiedBy>Nick Maltby</cp:lastModifiedBy>
  <cp:revision>7</cp:revision>
  <cp:lastPrinted>2018-01-23T17:12:00Z</cp:lastPrinted>
  <dcterms:created xsi:type="dcterms:W3CDTF">2019-08-01T18:27:00Z</dcterms:created>
  <dcterms:modified xsi:type="dcterms:W3CDTF">2019-08-01T19:07:00Z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huddle://files/documents/54503427</vt:lpwstr>
  </property>
</Properties>
</file>